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05FD" w14:textId="4D1202EC" w:rsidR="00526364" w:rsidRPr="000C2A42" w:rsidRDefault="00526364" w:rsidP="00526364">
      <w:pPr>
        <w:rPr>
          <w:rFonts w:ascii="Arial" w:hAnsi="Arial" w:cs="Arial"/>
          <w:sz w:val="20"/>
        </w:rPr>
      </w:pPr>
    </w:p>
    <w:p w14:paraId="45237CEC" w14:textId="77777777" w:rsidR="00526364" w:rsidRPr="000C2A42" w:rsidRDefault="00526364" w:rsidP="00526364">
      <w:pPr>
        <w:rPr>
          <w:rFonts w:ascii="Arial" w:hAnsi="Arial" w:cs="Arial"/>
          <w:sz w:val="20"/>
        </w:rPr>
      </w:pPr>
    </w:p>
    <w:tbl>
      <w:tblPr>
        <w:tblStyle w:val="Grigliatabella"/>
        <w:tblW w:w="15720" w:type="dxa"/>
        <w:shd w:val="clear" w:color="auto" w:fill="FBD4B4" w:themeFill="accent6" w:themeFillTint="66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8"/>
        <w:gridCol w:w="1941"/>
        <w:gridCol w:w="1952"/>
        <w:gridCol w:w="546"/>
        <w:gridCol w:w="436"/>
        <w:gridCol w:w="4232"/>
        <w:gridCol w:w="4485"/>
      </w:tblGrid>
      <w:tr w:rsidR="00927766" w:rsidRPr="00C5384E" w14:paraId="7D8982F1" w14:textId="77777777" w:rsidTr="00B051AF"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14:paraId="7D7C448B" w14:textId="77777777" w:rsidR="00927766" w:rsidRDefault="00927766" w:rsidP="00B051AF">
            <w:pPr>
              <w:widowControl w:val="0"/>
              <w:autoSpaceDE w:val="0"/>
              <w:autoSpaceDN w:val="0"/>
              <w:adjustRightInd w:val="0"/>
              <w:ind w:left="175" w:hanging="198"/>
              <w:jc w:val="center"/>
              <w:rPr>
                <w:rFonts w:ascii="Helvetica-Bold" w:hAnsi="Helvetica-Bold" w:cs="Helvetica-Bold"/>
                <w:b/>
                <w:bCs/>
                <w:sz w:val="20"/>
                <w:lang w:val="de-DE" w:eastAsia="de-DE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lang w:val="de-DE" w:eastAsia="de-DE"/>
              </w:rPr>
              <w:t>ELEMENTE ZUR BEWERTUNG DES TECHNISCHEN ANGEBOTS</w:t>
            </w:r>
          </w:p>
          <w:p w14:paraId="235E8E65" w14:textId="77777777" w:rsidR="00927766" w:rsidRPr="00987418" w:rsidRDefault="00927766" w:rsidP="00B051AF">
            <w:pPr>
              <w:widowControl w:val="0"/>
              <w:autoSpaceDE w:val="0"/>
              <w:autoSpaceDN w:val="0"/>
              <w:adjustRightInd w:val="0"/>
              <w:ind w:left="175" w:hanging="198"/>
              <w:jc w:val="center"/>
              <w:rPr>
                <w:rFonts w:ascii="Helvetica-Bold" w:hAnsi="Helvetica-Bold" w:cs="Helvetica-Bold"/>
                <w:b/>
                <w:bCs/>
                <w:sz w:val="20"/>
                <w:lang w:eastAsia="de-DE"/>
              </w:rPr>
            </w:pPr>
            <w:r w:rsidRPr="00987418">
              <w:rPr>
                <w:rFonts w:ascii="Helvetica-Bold" w:hAnsi="Helvetica-Bold" w:cs="Helvetica-Bold"/>
                <w:b/>
                <w:bCs/>
                <w:sz w:val="20"/>
                <w:lang w:eastAsia="de-DE"/>
              </w:rPr>
              <w:t>ELEMENTI DI VALUTAZIONE DELL’OFFERTA TECNICA</w:t>
            </w:r>
          </w:p>
        </w:tc>
      </w:tr>
      <w:tr w:rsidR="007A4AF2" w:rsidRPr="00C5384E" w14:paraId="092C5631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7157FB" w14:textId="77777777" w:rsidR="007A4AF2" w:rsidRPr="00A51A0B" w:rsidRDefault="007A4AF2" w:rsidP="00B051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5FA1">
              <w:rPr>
                <w:rFonts w:ascii="Arial" w:hAnsi="Arial" w:cs="Arial"/>
                <w:b/>
                <w:sz w:val="20"/>
                <w:lang w:val="de-DE"/>
              </w:rPr>
              <w:t>KRITERIEN</w:t>
            </w:r>
            <w:r w:rsidRPr="00A51A0B">
              <w:rPr>
                <w:rFonts w:ascii="Arial" w:hAnsi="Arial" w:cs="Arial"/>
                <w:b/>
                <w:sz w:val="20"/>
              </w:rPr>
              <w:t xml:space="preserve"> </w:t>
            </w:r>
            <w:r w:rsidRPr="005919CD">
              <w:rPr>
                <w:rFonts w:ascii="Arial" w:hAnsi="Arial" w:cs="Arial"/>
                <w:b/>
                <w:sz w:val="20"/>
              </w:rPr>
              <w:t>CRITERI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48F88C" w14:textId="77777777" w:rsidR="007A4AF2" w:rsidRPr="00FF51BB" w:rsidRDefault="007A4AF2" w:rsidP="00B051AF">
            <w:pPr>
              <w:ind w:left="-76" w:right="-51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FF51BB">
              <w:rPr>
                <w:rFonts w:ascii="Arial" w:hAnsi="Arial" w:cs="Arial"/>
                <w:b/>
                <w:sz w:val="20"/>
                <w:lang w:val="de-DE"/>
              </w:rPr>
              <w:t>UNTERKRITERIEN</w:t>
            </w:r>
          </w:p>
          <w:p w14:paraId="3C73EDD3" w14:textId="77777777" w:rsidR="007A4AF2" w:rsidRPr="005919CD" w:rsidRDefault="007A4AF2" w:rsidP="00B051AF">
            <w:pPr>
              <w:ind w:left="-76" w:right="-51"/>
              <w:jc w:val="center"/>
              <w:rPr>
                <w:rFonts w:ascii="Arial" w:hAnsi="Arial" w:cs="Arial"/>
                <w:b/>
                <w:sz w:val="20"/>
              </w:rPr>
            </w:pPr>
            <w:r w:rsidRPr="005919CD">
              <w:rPr>
                <w:rFonts w:ascii="Arial" w:hAnsi="Arial" w:cs="Arial"/>
                <w:b/>
                <w:sz w:val="20"/>
              </w:rPr>
              <w:t>SUB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5919CD">
              <w:rPr>
                <w:rFonts w:ascii="Arial" w:hAnsi="Arial" w:cs="Arial"/>
                <w:b/>
                <w:sz w:val="20"/>
              </w:rPr>
              <w:t>CRITERI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777EC2" w14:textId="77777777" w:rsidR="007A4AF2" w:rsidRPr="00A51A0B" w:rsidRDefault="007A4AF2" w:rsidP="00B051AF">
            <w:pPr>
              <w:ind w:left="-107" w:right="-9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D/T</w:t>
            </w:r>
            <w:r w:rsidRPr="00A51A0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46C0C6" w14:textId="77777777" w:rsidR="007A4AF2" w:rsidRPr="00A51A0B" w:rsidRDefault="007A4AF2" w:rsidP="00B051AF">
            <w:pPr>
              <w:ind w:left="-108" w:right="-92"/>
              <w:jc w:val="center"/>
              <w:rPr>
                <w:rFonts w:ascii="Arial" w:hAnsi="Arial" w:cs="Arial"/>
                <w:b/>
                <w:sz w:val="20"/>
              </w:rPr>
            </w:pPr>
            <w:r w:rsidRPr="00A51A0B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906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6623" w14:textId="77777777" w:rsidR="007A4AF2" w:rsidRPr="000E5A4A" w:rsidRDefault="007A4AF2" w:rsidP="00B051AF">
            <w:pPr>
              <w:ind w:right="-92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0E5A4A">
              <w:rPr>
                <w:rFonts w:ascii="Arial" w:hAnsi="Arial" w:cs="Arial"/>
                <w:b/>
                <w:sz w:val="20"/>
                <w:lang w:val="de-DE"/>
              </w:rPr>
              <w:t>BEGRÜNDUNGSKRITERIEN</w:t>
            </w:r>
          </w:p>
          <w:p w14:paraId="3A813072" w14:textId="77777777" w:rsidR="007A4AF2" w:rsidRPr="005919CD" w:rsidRDefault="007A4AF2" w:rsidP="00B051AF">
            <w:pPr>
              <w:ind w:right="-92"/>
              <w:jc w:val="center"/>
              <w:rPr>
                <w:rFonts w:ascii="Arial" w:hAnsi="Arial" w:cs="Arial"/>
                <w:b/>
                <w:sz w:val="20"/>
              </w:rPr>
            </w:pPr>
            <w:r w:rsidRPr="005919CD">
              <w:rPr>
                <w:rFonts w:ascii="Arial" w:hAnsi="Arial" w:cs="Arial"/>
                <w:b/>
                <w:sz w:val="20"/>
              </w:rPr>
              <w:t>CRITERI MOTIVAZIONALI</w:t>
            </w:r>
          </w:p>
        </w:tc>
      </w:tr>
      <w:tr w:rsidR="007A4AF2" w:rsidRPr="00C5384E" w14:paraId="5E367680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04F341F0" w14:textId="77777777" w:rsidR="006A7F31" w:rsidRPr="006A7F31" w:rsidRDefault="006A7F31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caps/>
                <w:sz w:val="20"/>
                <w:u w:val="single"/>
                <w:lang w:val="de-DE"/>
              </w:rPr>
            </w:pPr>
            <w:r w:rsidRPr="006A7F31">
              <w:rPr>
                <w:rFonts w:ascii="Arial" w:hAnsi="Arial" w:cs="Arial"/>
                <w:b/>
                <w:bCs/>
                <w:caps/>
                <w:sz w:val="20"/>
                <w:u w:val="single"/>
                <w:lang w:val="de-DE"/>
              </w:rPr>
              <w:t>Professionalität und Angemessenheit des Angebots</w:t>
            </w:r>
          </w:p>
          <w:p w14:paraId="03354725" w14:textId="77777777" w:rsidR="006A7F31" w:rsidRPr="006A7F31" w:rsidRDefault="006A7F31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2DF6F756" w14:textId="77777777" w:rsidR="006A7F31" w:rsidRPr="006A7F31" w:rsidRDefault="006A7F31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767B6E1D" w14:textId="77777777" w:rsidR="00C362FD" w:rsidRPr="000D4AD5" w:rsidRDefault="0068691D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0D4AD5">
              <w:rPr>
                <w:rFonts w:ascii="Arial" w:hAnsi="Arial" w:cs="Arial"/>
                <w:b/>
                <w:sz w:val="20"/>
                <w:u w:val="single"/>
                <w:lang w:val="de-DE"/>
              </w:rPr>
              <w:t>PROFESSIONALITÀ ED ADEGUATEZZA DELL’OFFERTA</w:t>
            </w:r>
          </w:p>
          <w:p w14:paraId="783C5780" w14:textId="77777777" w:rsidR="00C362FD" w:rsidRPr="000D4AD5" w:rsidRDefault="00C362FD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3DF5CB34" w14:textId="77777777" w:rsidR="0068691D" w:rsidRPr="000D4AD5" w:rsidRDefault="0068691D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19814D8E" w14:textId="77777777" w:rsidR="00C362FD" w:rsidRPr="000D4AD5" w:rsidRDefault="00C362FD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1088F4E4" w14:textId="77777777" w:rsidR="00B051AF" w:rsidRPr="000D4AD5" w:rsidRDefault="00B051AF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0D4AD5">
              <w:rPr>
                <w:rFonts w:ascii="Arial" w:hAnsi="Arial" w:cs="Arial"/>
                <w:b/>
                <w:sz w:val="20"/>
                <w:u w:val="single"/>
                <w:lang w:val="de-DE"/>
              </w:rPr>
              <w:t>REFERENZEN</w:t>
            </w:r>
          </w:p>
          <w:p w14:paraId="71277A0F" w14:textId="77777777" w:rsidR="00B051AF" w:rsidRPr="000D4AD5" w:rsidRDefault="00B051AF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12828A3D" w14:textId="77777777" w:rsidR="007A4AF2" w:rsidRDefault="007A4AF2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r w:rsidRPr="0068691D">
              <w:rPr>
                <w:rFonts w:ascii="Arial" w:hAnsi="Arial" w:cs="Arial"/>
                <w:b/>
                <w:sz w:val="20"/>
                <w:u w:val="single"/>
              </w:rPr>
              <w:t>REFERENZE</w:t>
            </w:r>
          </w:p>
          <w:p w14:paraId="34FDF225" w14:textId="77777777" w:rsidR="007A4AF2" w:rsidRDefault="007A4AF2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  <w:p w14:paraId="65B41F81" w14:textId="79399DF7" w:rsidR="00B051AF" w:rsidRPr="0099546F" w:rsidRDefault="00B051AF" w:rsidP="005410C5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4A2990DF" w14:textId="77777777" w:rsidR="007A4AF2" w:rsidRPr="00647CAC" w:rsidRDefault="007A4AF2" w:rsidP="007A4AF2">
            <w:pPr>
              <w:widowControl w:val="0"/>
              <w:ind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647CAC">
              <w:rPr>
                <w:rFonts w:ascii="Arial" w:hAnsi="Arial" w:cs="Arial"/>
                <w:b/>
                <w:sz w:val="20"/>
                <w:u w:val="single"/>
                <w:lang w:val="de-DE"/>
              </w:rPr>
              <w:t>Referenz</w:t>
            </w:r>
          </w:p>
          <w:p w14:paraId="37A7A244" w14:textId="77777777" w:rsidR="007A4AF2" w:rsidRPr="00647CAC" w:rsidRDefault="007A4AF2" w:rsidP="007A4AF2">
            <w:pPr>
              <w:widowControl w:val="0"/>
              <w:ind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647CAC">
              <w:rPr>
                <w:rFonts w:ascii="Arial" w:hAnsi="Arial" w:cs="Arial"/>
                <w:b/>
                <w:sz w:val="20"/>
                <w:u w:val="single"/>
                <w:lang w:val="de-DE"/>
              </w:rPr>
              <w:t>Referenza</w:t>
            </w:r>
          </w:p>
          <w:p w14:paraId="3508C9B8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highlight w:val="yellow"/>
                <w:lang w:val="de-DE"/>
              </w:rPr>
            </w:pPr>
          </w:p>
          <w:p w14:paraId="2D2F6878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0E5A4A">
              <w:rPr>
                <w:rFonts w:ascii="Arial" w:hAnsi="Arial" w:cs="Arial"/>
                <w:b/>
                <w:sz w:val="20"/>
                <w:lang w:val="de-DE"/>
              </w:rPr>
              <w:t>B1a</w:t>
            </w:r>
          </w:p>
          <w:p w14:paraId="0EC78828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17BF21BA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1A7DA315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  <w:lang w:val="de-DE"/>
              </w:rPr>
            </w:pPr>
            <w:r w:rsidRPr="000E5A4A">
              <w:rPr>
                <w:rFonts w:ascii="Arial" w:hAnsi="Arial" w:cs="Arial"/>
                <w:sz w:val="20"/>
                <w:u w:val="single"/>
                <w:lang w:val="de-DE"/>
              </w:rPr>
              <w:t xml:space="preserve">Planung </w:t>
            </w:r>
            <w:r w:rsidRPr="00D02EF2">
              <w:rPr>
                <w:rFonts w:ascii="Arial" w:hAnsi="Arial" w:cs="Arial"/>
                <w:color w:val="FF0000"/>
                <w:sz w:val="20"/>
                <w:u w:val="single"/>
                <w:lang w:val="de-DE"/>
              </w:rPr>
              <w:t>und</w:t>
            </w:r>
          </w:p>
          <w:p w14:paraId="60E60D2E" w14:textId="77777777" w:rsidR="007A4AF2" w:rsidRPr="00D02E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0070C0"/>
                <w:sz w:val="20"/>
                <w:u w:val="single"/>
                <w:lang w:val="de-DE"/>
              </w:rPr>
            </w:pPr>
            <w:r w:rsidRPr="00D02EF2">
              <w:rPr>
                <w:rFonts w:ascii="Arial" w:hAnsi="Arial" w:cs="Arial"/>
                <w:color w:val="0070C0"/>
                <w:sz w:val="20"/>
                <w:u w:val="single"/>
                <w:lang w:val="de-DE"/>
              </w:rPr>
              <w:t>Bauleitung</w:t>
            </w:r>
          </w:p>
          <w:p w14:paraId="74949285" w14:textId="77777777" w:rsidR="007A4AF2" w:rsidRPr="004C73FF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  <w:lang w:val="de-DE"/>
              </w:rPr>
            </w:pPr>
          </w:p>
          <w:p w14:paraId="02C5FF57" w14:textId="77777777" w:rsidR="007A4AF2" w:rsidRPr="004C77BD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C77BD">
              <w:rPr>
                <w:rFonts w:ascii="Arial" w:hAnsi="Arial" w:cs="Arial"/>
                <w:sz w:val="20"/>
                <w:u w:val="single"/>
              </w:rPr>
              <w:t xml:space="preserve">Progettazione </w:t>
            </w:r>
            <w:r w:rsidRPr="00D02EF2">
              <w:rPr>
                <w:rFonts w:ascii="Arial" w:hAnsi="Arial" w:cs="Arial"/>
                <w:color w:val="FF0000"/>
                <w:sz w:val="20"/>
                <w:u w:val="single"/>
              </w:rPr>
              <w:t>e</w:t>
            </w:r>
          </w:p>
          <w:p w14:paraId="00E16C60" w14:textId="77777777" w:rsidR="007A4AF2" w:rsidRPr="00D02E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0070C0"/>
                <w:sz w:val="20"/>
                <w:u w:val="single"/>
              </w:rPr>
            </w:pPr>
            <w:r w:rsidRPr="00D02EF2">
              <w:rPr>
                <w:rFonts w:ascii="Arial" w:hAnsi="Arial" w:cs="Arial"/>
                <w:color w:val="0070C0"/>
                <w:sz w:val="20"/>
                <w:u w:val="single"/>
              </w:rPr>
              <w:t>direzione lavori</w:t>
            </w:r>
          </w:p>
          <w:p w14:paraId="63074218" w14:textId="77777777" w:rsidR="007A4A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287F6B6E" w14:textId="77777777" w:rsidR="00A90432" w:rsidRDefault="00A9043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3B492417" w14:textId="77777777" w:rsidR="00A90432" w:rsidRDefault="00A9043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Categoria</w:t>
            </w:r>
          </w:p>
          <w:p w14:paraId="7FFA6AFB" w14:textId="77777777" w:rsidR="00A90432" w:rsidRDefault="00A9043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Kategorie</w:t>
            </w:r>
          </w:p>
          <w:p w14:paraId="44E71D37" w14:textId="77777777" w:rsidR="00A90432" w:rsidRDefault="00A90432" w:rsidP="007A4AF2">
            <w:pPr>
              <w:widowControl w:val="0"/>
              <w:ind w:left="-112" w:right="-120"/>
              <w:jc w:val="center"/>
              <w:rPr>
                <w:rFonts w:cs="Arial"/>
              </w:rPr>
            </w:pPr>
            <w:r w:rsidRPr="00684381">
              <w:rPr>
                <w:rFonts w:cs="Arial"/>
                <w:b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381">
              <w:rPr>
                <w:rFonts w:cs="Arial"/>
                <w:b/>
                <w:u w:val="single"/>
              </w:rPr>
              <w:instrText xml:space="preserve"> FORMTEXT </w:instrText>
            </w:r>
            <w:r w:rsidRPr="00684381">
              <w:rPr>
                <w:rFonts w:cs="Arial"/>
                <w:b/>
                <w:u w:val="single"/>
                <w:lang w:val="de-DE"/>
              </w:rPr>
            </w:r>
            <w:r w:rsidRPr="00684381">
              <w:rPr>
                <w:rFonts w:cs="Arial"/>
                <w:b/>
                <w:u w:val="single"/>
                <w:lang w:val="de-DE"/>
              </w:rPr>
              <w:fldChar w:fldCharType="separate"/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</w:rPr>
              <w:fldChar w:fldCharType="end"/>
            </w:r>
          </w:p>
          <w:p w14:paraId="71588E89" w14:textId="77777777" w:rsidR="00A90432" w:rsidRDefault="00A9043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6D610984" w14:textId="77777777" w:rsidR="007A4AF2" w:rsidRPr="00A9043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A90432">
              <w:rPr>
                <w:rFonts w:ascii="Arial" w:hAnsi="Arial" w:cs="Arial"/>
                <w:color w:val="FF0000"/>
                <w:sz w:val="20"/>
                <w:u w:val="single"/>
              </w:rPr>
              <w:t xml:space="preserve">ID-Code </w:t>
            </w:r>
          </w:p>
          <w:p w14:paraId="3EB6EE96" w14:textId="77777777" w:rsidR="007A4AF2" w:rsidRPr="00A9043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A90432">
              <w:rPr>
                <w:rFonts w:ascii="Arial" w:hAnsi="Arial" w:cs="Arial"/>
                <w:color w:val="FF0000"/>
                <w:sz w:val="20"/>
                <w:u w:val="single"/>
              </w:rPr>
              <w:t xml:space="preserve">Codice ID </w:t>
            </w:r>
          </w:p>
          <w:p w14:paraId="0AEBBE0C" w14:textId="77777777" w:rsidR="007A4A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instrText xml:space="preserve"> FORMTEXT </w:instrText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separate"/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end"/>
            </w:r>
          </w:p>
          <w:p w14:paraId="10E685C3" w14:textId="77777777" w:rsidR="007A4A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6A6548A" w14:textId="77777777" w:rsidR="00A90432" w:rsidRPr="000D59D7" w:rsidRDefault="00A9043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6063601" w14:textId="77777777" w:rsidR="007A4AF2" w:rsidRPr="006015FE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r w:rsidRPr="006015FE">
              <w:rPr>
                <w:rFonts w:ascii="Arial" w:hAnsi="Arial" w:cs="Arial"/>
                <w:sz w:val="20"/>
              </w:rPr>
              <w:t>Punkte</w:t>
            </w:r>
          </w:p>
          <w:p w14:paraId="1752B894" w14:textId="77777777" w:rsidR="007A4AF2" w:rsidRPr="00EA471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r w:rsidRPr="00EA4712">
              <w:rPr>
                <w:rFonts w:ascii="Arial" w:hAnsi="Arial" w:cs="Arial"/>
                <w:sz w:val="20"/>
              </w:rPr>
              <w:t>punteggio</w:t>
            </w:r>
          </w:p>
          <w:p w14:paraId="5B7FD50A" w14:textId="77777777" w:rsidR="007A4A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5A4A">
              <w:rPr>
                <w:rFonts w:ascii="Arial" w:hAnsi="Arial" w:cs="Arial"/>
                <w:sz w:val="20"/>
                <w:u w:val="single"/>
              </w:rPr>
              <w:t xml:space="preserve">max. </w: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instrText xml:space="preserve"> FORMTEXT </w:instrTex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separate"/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end"/>
            </w:r>
          </w:p>
          <w:p w14:paraId="521CC137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342D39FE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t>Ähnlichkeit</w:t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  <w:t>des Auftrags</w:t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  <w:t>Affinità dell’incarico</w:t>
            </w:r>
          </w:p>
          <w:p w14:paraId="4616850A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</w:p>
          <w:p w14:paraId="68FA9A36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  <w:r w:rsidRPr="00C5384E">
              <w:rPr>
                <w:rFonts w:ascii="Arial" w:hAnsi="Arial" w:cs="Arial"/>
                <w:i/>
                <w:sz w:val="20"/>
                <w:lang w:val="de-DE"/>
              </w:rPr>
              <w:t>oder</w:t>
            </w:r>
          </w:p>
          <w:p w14:paraId="70FAF1B1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</w:p>
          <w:p w14:paraId="6616F89A" w14:textId="77777777" w:rsidR="007A4AF2" w:rsidRPr="00D616BB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vanish/>
                <w:color w:val="FF0000"/>
                <w:sz w:val="20"/>
              </w:rPr>
            </w:pPr>
            <w:r w:rsidRPr="00D616BB">
              <w:rPr>
                <w:rFonts w:ascii="Arial" w:hAnsi="Arial" w:cs="Arial"/>
                <w:color w:val="FF0000"/>
                <w:sz w:val="20"/>
              </w:rPr>
              <w:t xml:space="preserve">Architektur / technisch-bauliche Qualität </w:t>
            </w:r>
            <w:r w:rsidRPr="00D616BB">
              <w:rPr>
                <w:rFonts w:ascii="Arial" w:hAnsi="Arial" w:cs="Arial"/>
                <w:i/>
                <w:vanish/>
                <w:color w:val="FF0000"/>
                <w:sz w:val="20"/>
              </w:rPr>
              <w:t>(Tiefbau: Architektur löschen)</w:t>
            </w:r>
          </w:p>
          <w:p w14:paraId="1A4C1BF7" w14:textId="77777777" w:rsidR="007A4AF2" w:rsidRPr="00995D9B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vanish/>
                <w:sz w:val="20"/>
              </w:rPr>
            </w:pPr>
            <w:r w:rsidRPr="00D36E8B">
              <w:rPr>
                <w:rFonts w:ascii="Arial" w:hAnsi="Arial" w:cs="Arial"/>
                <w:color w:val="FF5050"/>
                <w:sz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C5384E">
              <w:rPr>
                <w:rFonts w:ascii="Arial" w:hAnsi="Arial" w:cs="Arial"/>
                <w:color w:val="FF0000"/>
                <w:sz w:val="20"/>
              </w:rPr>
              <w:t>rchitettura / qualità tecnica-costruttiva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vanish/>
                <w:color w:val="FF0000"/>
                <w:sz w:val="20"/>
              </w:rPr>
              <w:t>infrastrutture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vanish/>
                <w:color w:val="FF0000"/>
                <w:sz w:val="20"/>
              </w:rPr>
              <w:t>cancellare architettura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>)</w:t>
            </w:r>
          </w:p>
          <w:p w14:paraId="74D99B68" w14:textId="77777777" w:rsidR="007A4AF2" w:rsidRPr="00995D9B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vanish/>
                <w:sz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5B2BEC53" w14:textId="77777777" w:rsidR="007A4AF2" w:rsidRPr="0099546F" w:rsidRDefault="007A4AF2" w:rsidP="005410C5">
            <w:pPr>
              <w:widowControl w:val="0"/>
              <w:ind w:left="-107"/>
              <w:jc w:val="center"/>
              <w:rPr>
                <w:rFonts w:ascii="Arial" w:hAnsi="Arial" w:cs="Arial"/>
                <w:sz w:val="20"/>
              </w:rPr>
            </w:pPr>
            <w:r w:rsidRPr="0099546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3F161C9F" w14:textId="77777777" w:rsidR="007A4AF2" w:rsidRPr="00C5384E" w:rsidRDefault="007A4AF2" w:rsidP="005410C5">
            <w:pPr>
              <w:widowControl w:val="0"/>
              <w:ind w:left="-108" w:right="-74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401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EAF1DD" w:themeFill="accent3" w:themeFillTint="33"/>
          </w:tcPr>
          <w:p w14:paraId="4E54CBE3" w14:textId="77777777" w:rsidR="007A4AF2" w:rsidRPr="008D6754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EAF1DD" w:themeFill="accent3" w:themeFillTint="33"/>
          </w:tcPr>
          <w:p w14:paraId="261EB249" w14:textId="77777777" w:rsidR="007A4AF2" w:rsidRPr="0089334E" w:rsidRDefault="007A4AF2" w:rsidP="005410C5">
            <w:pPr>
              <w:widowControl w:val="0"/>
              <w:autoSpaceDE w:val="0"/>
              <w:autoSpaceDN w:val="0"/>
              <w:adjustRightInd w:val="0"/>
              <w:ind w:left="-5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AA66CD" w14:textId="77777777" w:rsidR="007A4AF2" w:rsidRPr="008D6754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C5384E" w14:paraId="6EF60931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6A6CF6E6" w14:textId="77777777" w:rsidR="007A4A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7148C3B2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0F888452" w14:textId="77777777" w:rsidR="007A4AF2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  <w:r w:rsidRPr="00C5384E">
              <w:rPr>
                <w:rFonts w:ascii="Arial" w:hAnsi="Arial" w:cs="Arial"/>
                <w:color w:val="FF0000"/>
                <w:sz w:val="20"/>
              </w:rPr>
              <w:t>Komplexität des Auftrags</w:t>
            </w:r>
          </w:p>
          <w:p w14:paraId="0348ECA0" w14:textId="77777777" w:rsidR="007A4AF2" w:rsidRPr="00D5307D" w:rsidRDefault="007A4AF2" w:rsidP="005410C5">
            <w:pPr>
              <w:widowControl w:val="0"/>
              <w:ind w:right="-51"/>
              <w:rPr>
                <w:rFonts w:ascii="Arial" w:hAnsi="Arial" w:cs="Arial"/>
                <w:sz w:val="20"/>
                <w:lang w:val="de-DE"/>
              </w:rPr>
            </w:pPr>
            <w:r w:rsidRPr="00C5384E">
              <w:rPr>
                <w:rFonts w:ascii="Arial" w:hAnsi="Arial" w:cs="Arial"/>
                <w:color w:val="FF0000"/>
                <w:sz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</w:rPr>
              <w:t>C</w:t>
            </w:r>
            <w:r w:rsidRPr="00C5384E">
              <w:rPr>
                <w:rFonts w:ascii="Arial" w:hAnsi="Arial" w:cs="Arial"/>
                <w:color w:val="FF0000"/>
                <w:sz w:val="20"/>
              </w:rPr>
              <w:t>omplessità dell’incarico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1FAA5765" w14:textId="77777777" w:rsidR="007A4AF2" w:rsidRPr="0099546F" w:rsidRDefault="007A4AF2" w:rsidP="005410C5">
            <w:pPr>
              <w:widowControl w:val="0"/>
              <w:ind w:lef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64E78A0B" w14:textId="77777777" w:rsidR="007A4AF2" w:rsidRPr="00C5384E" w:rsidRDefault="007A4AF2" w:rsidP="005410C5">
            <w:pPr>
              <w:widowControl w:val="0"/>
              <w:ind w:left="-108" w:right="-74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14:paraId="21A7BC5D" w14:textId="77777777" w:rsidR="007A4AF2" w:rsidRPr="008D6754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2" w:space="0" w:color="000000"/>
              <w:right w:val="single" w:sz="12" w:space="0" w:color="auto"/>
            </w:tcBorders>
            <w:shd w:val="clear" w:color="auto" w:fill="EAF1DD" w:themeFill="accent3" w:themeFillTint="33"/>
          </w:tcPr>
          <w:p w14:paraId="3AF1F2A2" w14:textId="77777777" w:rsidR="007A4AF2" w:rsidRPr="0089334E" w:rsidRDefault="007A4AF2" w:rsidP="005410C5">
            <w:pPr>
              <w:widowControl w:val="0"/>
              <w:autoSpaceDE w:val="0"/>
              <w:autoSpaceDN w:val="0"/>
              <w:adjustRightInd w:val="0"/>
              <w:ind w:left="-5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C5384E" w14:paraId="5C825E19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</w:tcPr>
          <w:p w14:paraId="6FCB7C8E" w14:textId="77777777" w:rsidR="007A4AF2" w:rsidRPr="00E408FB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6C76592E" w14:textId="77777777" w:rsidR="007A4AF2" w:rsidRPr="00D5307D" w:rsidRDefault="007A4AF2" w:rsidP="005410C5">
            <w:pPr>
              <w:widowControl w:val="0"/>
              <w:ind w:right="-51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134834D2" w14:textId="77777777" w:rsidR="007A4AF2" w:rsidRPr="00641310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20"/>
                <w:lang w:val="de-DE"/>
              </w:rPr>
              <w:t>Betrag des Bauvorhabens</w:t>
            </w:r>
          </w:p>
          <w:p w14:paraId="541F208C" w14:textId="77777777" w:rsidR="007A4AF2" w:rsidRPr="00641310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493086E8" w14:textId="77777777" w:rsidR="007A4AF2" w:rsidRPr="00641310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20"/>
                <w:lang w:val="de-DE"/>
              </w:rPr>
              <w:t>importo dell’opera</w:t>
            </w:r>
          </w:p>
          <w:p w14:paraId="65B44945" w14:textId="77777777" w:rsidR="007A4AF2" w:rsidRPr="005F6871" w:rsidRDefault="007A4AF2" w:rsidP="005410C5">
            <w:pPr>
              <w:widowControl w:val="0"/>
              <w:ind w:right="-51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49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506BD7D9" w14:textId="77777777" w:rsidR="007A4AF2" w:rsidRPr="0099546F" w:rsidRDefault="007A4AF2" w:rsidP="005410C5">
            <w:pPr>
              <w:widowControl w:val="0"/>
              <w:ind w:left="-107"/>
              <w:jc w:val="center"/>
              <w:rPr>
                <w:rFonts w:ascii="Arial" w:hAnsi="Arial" w:cs="Arial"/>
                <w:sz w:val="20"/>
              </w:rPr>
            </w:pPr>
            <w:r w:rsidRPr="0099546F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447C5E" w14:textId="77777777" w:rsidR="007A4AF2" w:rsidRPr="00347F0D" w:rsidRDefault="007A4AF2" w:rsidP="005410C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1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2640880" w14:textId="77777777" w:rsidR="007A4AF2" w:rsidRPr="00641310" w:rsidRDefault="007A4AF2" w:rsidP="005410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Betrag des Bauwerks</w:t>
            </w:r>
          </w:p>
          <w:p w14:paraId="32A6F4FC" w14:textId="77777777" w:rsidR="007A4AF2" w:rsidRPr="00641310" w:rsidRDefault="007A4AF2" w:rsidP="005410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––––––––––––––––––––––––––</w:t>
            </w:r>
          </w:p>
          <w:p w14:paraId="4A114342" w14:textId="77777777" w:rsidR="007A4AF2" w:rsidRPr="00641310" w:rsidRDefault="007A4AF2" w:rsidP="005410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50 %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des Gesamtbetrags der Arbeiten </w: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/ des Betrags der Arbeiten mit dem ID </w: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462A8C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der gegenständlichen Ausschreibung</w:t>
            </w:r>
          </w:p>
          <w:p w14:paraId="134E2168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13" w:hanging="28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</w:p>
          <w:p w14:paraId="376451DF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Die maximal vorgesehene Punk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tezahl für das Kriterium wird dem Bauwerk zugeteilt, dessen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Netto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baukosten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/ der Arbeiten mit dem ID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F261FE"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mindestens 50 % der Nettokosten des gegenständli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>chen Bauvorhabens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 / der Arbeiten mit dem ID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des gegenständlichen Bauvorhabens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ausmachen.</w:t>
            </w:r>
          </w:p>
          <w:p w14:paraId="1EA5AF9B" w14:textId="77777777" w:rsidR="007A4A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Für kleinere Beträge wird eine in Proportion berechnete niedrigere Punktezahl zugeteilt</w:t>
            </w:r>
            <w:r w:rsidRPr="000E5A4A">
              <w:rPr>
                <w:rFonts w:ascii="Arial" w:hAnsi="Arial" w:cs="Arial"/>
                <w:bCs/>
                <w:sz w:val="18"/>
                <w:szCs w:val="18"/>
                <w:lang w:val="de-DE"/>
              </w:rPr>
              <w:t>.</w:t>
            </w:r>
          </w:p>
          <w:p w14:paraId="554E8DBF" w14:textId="77777777" w:rsidR="00F261FE" w:rsidRPr="000E5A4A" w:rsidRDefault="00F261FE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14:paraId="41A0BA51" w14:textId="77777777" w:rsidR="007A4AF2" w:rsidRPr="00D02EF2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  <w:lang w:val="de-DE"/>
              </w:rPr>
            </w:pPr>
            <w:r w:rsidRPr="00D02EF2"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  <w:lang w:val="de-DE"/>
              </w:rPr>
              <w:t>Planung:</w:t>
            </w:r>
          </w:p>
          <w:p w14:paraId="4E189EC6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t>Unter Nettobaukosten sind die geschätzten Baukosten (ohne MwSt. und Verwaltungsspesen) des Bauvorhabens zu verstehen.</w:t>
            </w:r>
          </w:p>
          <w:p w14:paraId="218FFA9B" w14:textId="77777777" w:rsidR="007A4A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</w:p>
          <w:p w14:paraId="2B8DDCA2" w14:textId="77777777" w:rsidR="007A4A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</w:p>
          <w:p w14:paraId="7C5601E6" w14:textId="77777777" w:rsidR="007A4A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</w:p>
          <w:p w14:paraId="0A93C699" w14:textId="77777777" w:rsidR="007A4AF2" w:rsidRPr="00D02E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</w:pPr>
            <w:r w:rsidRPr="00D02EF2">
              <w:rPr>
                <w:rFonts w:ascii="Arial" w:hAnsi="Arial" w:cs="Arial"/>
                <w:bCs/>
                <w:i/>
                <w:color w:val="0070C0"/>
                <w:sz w:val="18"/>
                <w:szCs w:val="18"/>
                <w:lang w:val="de-DE"/>
              </w:rPr>
              <w:t xml:space="preserve">Bauleitung </w:t>
            </w:r>
            <w:r w:rsidRPr="00D02EF2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/ </w:t>
            </w:r>
            <w:r w:rsidRPr="00D02EF2"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val="de-DE"/>
              </w:rPr>
              <w:t>Planung und Bauleitung:</w:t>
            </w:r>
          </w:p>
          <w:p w14:paraId="6236A0BD" w14:textId="77777777" w:rsidR="007A4AF2" w:rsidRPr="008D6754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t>Unter Nettobaukosten sind die Beträge der ausgeführten Arbei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softHyphen/>
              <w:t>ten laut Endabrechnung (ohne MwSt.) zu verstehen.</w:t>
            </w:r>
          </w:p>
        </w:tc>
        <w:tc>
          <w:tcPr>
            <w:tcW w:w="4662" w:type="dxa"/>
            <w:tcBorders>
              <w:top w:val="single" w:sz="2" w:space="0" w:color="000000"/>
              <w:bottom w:val="single" w:sz="6" w:space="0" w:color="000000"/>
              <w:right w:val="single" w:sz="12" w:space="0" w:color="auto"/>
            </w:tcBorders>
            <w:shd w:val="clear" w:color="auto" w:fill="EAF1DD" w:themeFill="accent3" w:themeFillTint="33"/>
          </w:tcPr>
          <w:p w14:paraId="64C16599" w14:textId="77777777" w:rsidR="007A4AF2" w:rsidRPr="00641310" w:rsidRDefault="007A4AF2" w:rsidP="005410C5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importo dell’opera </w:t>
            </w:r>
          </w:p>
          <w:p w14:paraId="6A6390D8" w14:textId="77777777" w:rsidR="007A4AF2" w:rsidRPr="00641310" w:rsidRDefault="007A4AF2" w:rsidP="005410C5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––––––––––––––––––––––––</w:t>
            </w:r>
          </w:p>
          <w:p w14:paraId="08B8AEC0" w14:textId="77777777" w:rsidR="007A4AF2" w:rsidRPr="001A03B5" w:rsidRDefault="007A4AF2" w:rsidP="005410C5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50 %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>dell’importo complessivo</w:t>
            </w:r>
          </w:p>
          <w:p w14:paraId="3014AE07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dei lavori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/ dei lavori riferiti all’ID-opera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042700"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oggetto della presente gara</w:t>
            </w:r>
          </w:p>
          <w:p w14:paraId="246517D0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4F5529" w14:textId="77777777" w:rsidR="007A4AF2" w:rsidRPr="00641310" w:rsidRDefault="007A4AF2" w:rsidP="005410C5">
            <w:pPr>
              <w:widowControl w:val="0"/>
              <w:tabs>
                <w:tab w:val="left" w:pos="786"/>
                <w:tab w:val="left" w:pos="5387"/>
              </w:tabs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Il punteggio massimo previsto per il criterio viene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assegnato all’opera il cui costo netto di costruzione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/ dei lavori ID-opera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641310" w:rsidRPr="001A03B5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corrisponde almeno al 50 % del costo netto di costruzione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>dell’opera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 / dei lavori ID-opera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042700"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CC17B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oggetto della presente gara.</w:t>
            </w:r>
          </w:p>
          <w:p w14:paraId="5F82F47D" w14:textId="16FD7006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Per importi inferiori sarà assegnato un punteggio proporzionalmente minore.</w:t>
            </w:r>
          </w:p>
          <w:p w14:paraId="3DEA3D25" w14:textId="77777777" w:rsidR="00F261FE" w:rsidRPr="00641310" w:rsidRDefault="00F261FE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389732" w14:textId="77777777" w:rsidR="00F261FE" w:rsidRDefault="00F261FE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0D4270" w14:textId="77777777" w:rsidR="00641310" w:rsidRPr="00BC1936" w:rsidRDefault="00641310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BAA464" w14:textId="77777777" w:rsidR="007A4AF2" w:rsidRPr="00D02EF2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</w:rPr>
            </w:pPr>
            <w:r w:rsidRPr="00D02EF2"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</w:rPr>
              <w:t>Progettazione:</w:t>
            </w:r>
          </w:p>
          <w:p w14:paraId="0A418B24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Per costo netto di costruzione si intende il costo stimato di costruzione dell’opera (senza I.V.A. e spese a disposizione dell’amministrazione).</w:t>
            </w:r>
          </w:p>
          <w:p w14:paraId="0F838C65" w14:textId="77777777" w:rsidR="007A4AF2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4ADA787" w14:textId="77777777" w:rsidR="00F261FE" w:rsidRDefault="00F261FE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500BFA8" w14:textId="77777777" w:rsidR="00F261FE" w:rsidRDefault="00F261FE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8C5732A" w14:textId="77777777" w:rsidR="007A4AF2" w:rsidRPr="00D02E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2EF2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Direzione lavori </w:t>
            </w:r>
            <w:r w:rsidRPr="00D02E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/ </w:t>
            </w:r>
            <w:r w:rsidRPr="00D02EF2"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  <w:t>Progettazione e direzione lavori:</w:t>
            </w:r>
          </w:p>
          <w:p w14:paraId="69DFD1A5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Per costo netto di costruzione si intende l’importo dei lavori eseguiti secondo il conto finale (senza I.V.A.).</w:t>
            </w:r>
          </w:p>
          <w:p w14:paraId="4A7A9A68" w14:textId="77777777" w:rsidR="007A4AF2" w:rsidRPr="003A3635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A4AF2" w:rsidRPr="00C5384E" w14:paraId="2EADD144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1060C884" w14:textId="77777777" w:rsidR="007A4AF2" w:rsidRDefault="007A4AF2" w:rsidP="00526364">
            <w:pPr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</w:tcPr>
          <w:p w14:paraId="6BF924DA" w14:textId="77777777" w:rsidR="007A4AF2" w:rsidRPr="000C2A42" w:rsidRDefault="007A4AF2" w:rsidP="00526364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5007A22D" w14:textId="77777777" w:rsidR="007A4AF2" w:rsidRPr="000C2A42" w:rsidRDefault="007A4AF2" w:rsidP="00526364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  <w:r w:rsidRPr="000C2A42">
              <w:rPr>
                <w:rFonts w:ascii="Arial" w:hAnsi="Arial" w:cs="Arial"/>
                <w:b/>
                <w:sz w:val="20"/>
              </w:rPr>
              <w:t>Punkte / punteggio max.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4FE5703D" w14:textId="77777777" w:rsidR="007A4AF2" w:rsidRPr="00D02EF2" w:rsidRDefault="007A4AF2" w:rsidP="0052636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</w:tcPr>
          <w:p w14:paraId="300FB079" w14:textId="77777777" w:rsidR="007A4AF2" w:rsidRPr="000E5A4A" w:rsidRDefault="007A4AF2" w:rsidP="005263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C2D69B" w:themeFill="accent3" w:themeFillTint="99"/>
          </w:tcPr>
          <w:p w14:paraId="64F1E367" w14:textId="77777777" w:rsidR="007A4AF2" w:rsidRPr="00BC1936" w:rsidRDefault="007A4AF2" w:rsidP="00526364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C5384E" w14:paraId="7FFDC389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5D41F84A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bookmarkStart w:id="0" w:name="_Hlk9861764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46DF1FE0" w14:textId="77777777" w:rsidR="007A4AF2" w:rsidRPr="00647CAC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647CAC">
              <w:rPr>
                <w:rFonts w:ascii="Arial" w:hAnsi="Arial" w:cs="Arial"/>
                <w:b/>
                <w:sz w:val="20"/>
                <w:u w:val="single"/>
                <w:lang w:val="de-DE"/>
              </w:rPr>
              <w:t>Referenz</w:t>
            </w:r>
          </w:p>
          <w:p w14:paraId="78D6AAEA" w14:textId="77777777" w:rsidR="007A4AF2" w:rsidRPr="00647CAC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647CAC">
              <w:rPr>
                <w:rFonts w:ascii="Arial" w:hAnsi="Arial" w:cs="Arial"/>
                <w:b/>
                <w:sz w:val="20"/>
                <w:u w:val="single"/>
                <w:lang w:val="de-DE"/>
              </w:rPr>
              <w:t>Referenza</w:t>
            </w:r>
          </w:p>
          <w:p w14:paraId="5E67CB57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highlight w:val="yellow"/>
                <w:lang w:val="de-DE"/>
              </w:rPr>
            </w:pPr>
          </w:p>
          <w:p w14:paraId="4EF0BE04" w14:textId="77777777" w:rsidR="007A4AF2" w:rsidRPr="000E5A4A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A51B65">
              <w:rPr>
                <w:rFonts w:ascii="Arial" w:hAnsi="Arial" w:cs="Arial"/>
                <w:b/>
                <w:sz w:val="20"/>
                <w:lang w:val="de-DE"/>
              </w:rPr>
              <w:t>B1b</w:t>
            </w:r>
          </w:p>
          <w:p w14:paraId="04B6917F" w14:textId="77777777" w:rsidR="007A4A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6AF87A25" w14:textId="77777777" w:rsidR="007A4AF2" w:rsidRPr="000E5A4A" w:rsidRDefault="007A4AF2" w:rsidP="007A4AF2">
            <w:pPr>
              <w:widowControl w:val="0"/>
              <w:ind w:left="-112" w:right="-120"/>
              <w:rPr>
                <w:rFonts w:ascii="Arial" w:hAnsi="Arial" w:cs="Arial"/>
                <w:sz w:val="20"/>
                <w:lang w:val="de-DE"/>
              </w:rPr>
            </w:pPr>
          </w:p>
          <w:p w14:paraId="5972C272" w14:textId="77777777" w:rsidR="007A4AF2" w:rsidRPr="004C73FF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  <w:lang w:val="de-DE"/>
              </w:rPr>
            </w:pPr>
            <w:r w:rsidRPr="004C73FF">
              <w:rPr>
                <w:rFonts w:ascii="Arial" w:hAnsi="Arial" w:cs="Arial"/>
                <w:sz w:val="20"/>
                <w:u w:val="single"/>
                <w:lang w:val="de-DE"/>
              </w:rPr>
              <w:t xml:space="preserve">Planung </w:t>
            </w:r>
            <w:r w:rsidRPr="004C73FF">
              <w:rPr>
                <w:rFonts w:ascii="Arial" w:hAnsi="Arial" w:cs="Arial"/>
                <w:color w:val="FF0000"/>
                <w:sz w:val="20"/>
                <w:u w:val="single"/>
                <w:lang w:val="de-DE"/>
              </w:rPr>
              <w:t>und</w:t>
            </w:r>
          </w:p>
          <w:p w14:paraId="229A6390" w14:textId="77777777" w:rsidR="007A4AF2" w:rsidRPr="004C73FF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0070C0"/>
                <w:sz w:val="20"/>
                <w:u w:val="single"/>
                <w:lang w:val="de-DE"/>
              </w:rPr>
            </w:pPr>
            <w:r w:rsidRPr="004C73FF">
              <w:rPr>
                <w:rFonts w:ascii="Arial" w:hAnsi="Arial" w:cs="Arial"/>
                <w:color w:val="0070C0"/>
                <w:sz w:val="20"/>
                <w:u w:val="single"/>
                <w:lang w:val="de-DE"/>
              </w:rPr>
              <w:t>Bauleitung</w:t>
            </w:r>
          </w:p>
          <w:p w14:paraId="17EA3E1E" w14:textId="77777777" w:rsidR="007A4AF2" w:rsidRPr="004C73FF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  <w:lang w:val="de-DE"/>
              </w:rPr>
            </w:pPr>
          </w:p>
          <w:p w14:paraId="105DBE39" w14:textId="77777777" w:rsidR="007A4AF2" w:rsidRPr="004C77BD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C77BD">
              <w:rPr>
                <w:rFonts w:ascii="Arial" w:hAnsi="Arial" w:cs="Arial"/>
                <w:sz w:val="20"/>
                <w:u w:val="single"/>
              </w:rPr>
              <w:t xml:space="preserve">Progettazione </w:t>
            </w:r>
            <w:r w:rsidRPr="00D02EF2">
              <w:rPr>
                <w:rFonts w:ascii="Arial" w:hAnsi="Arial" w:cs="Arial"/>
                <w:color w:val="FF0000"/>
                <w:sz w:val="20"/>
                <w:u w:val="single"/>
              </w:rPr>
              <w:t>e</w:t>
            </w:r>
          </w:p>
          <w:p w14:paraId="77574275" w14:textId="77777777" w:rsidR="007A4AF2" w:rsidRPr="00D02E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0070C0"/>
                <w:sz w:val="20"/>
                <w:u w:val="single"/>
              </w:rPr>
            </w:pPr>
            <w:r w:rsidRPr="00D02EF2">
              <w:rPr>
                <w:rFonts w:ascii="Arial" w:hAnsi="Arial" w:cs="Arial"/>
                <w:color w:val="0070C0"/>
                <w:sz w:val="20"/>
                <w:u w:val="single"/>
              </w:rPr>
              <w:t>direzione lavori</w:t>
            </w:r>
          </w:p>
          <w:p w14:paraId="699D73B8" w14:textId="77777777" w:rsidR="007A4AF2" w:rsidRDefault="007A4AF2" w:rsidP="007A4AF2">
            <w:pPr>
              <w:widowControl w:val="0"/>
              <w:ind w:left="-113" w:right="-119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586D455D" w14:textId="77777777" w:rsidR="007A4AF2" w:rsidRDefault="007A4AF2" w:rsidP="007A4AF2">
            <w:pPr>
              <w:widowControl w:val="0"/>
              <w:ind w:left="-113" w:right="-119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730AF3B9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Categoria</w:t>
            </w:r>
          </w:p>
          <w:p w14:paraId="0634F27A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Kategorie</w:t>
            </w:r>
          </w:p>
          <w:p w14:paraId="3846E5F2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cs="Arial"/>
              </w:rPr>
            </w:pPr>
            <w:r w:rsidRPr="00684381">
              <w:rPr>
                <w:rFonts w:cs="Arial"/>
                <w:b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381">
              <w:rPr>
                <w:rFonts w:cs="Arial"/>
                <w:b/>
                <w:u w:val="single"/>
              </w:rPr>
              <w:instrText xml:space="preserve"> FORMTEXT </w:instrText>
            </w:r>
            <w:r w:rsidRPr="00684381">
              <w:rPr>
                <w:rFonts w:cs="Arial"/>
                <w:b/>
                <w:u w:val="single"/>
                <w:lang w:val="de-DE"/>
              </w:rPr>
            </w:r>
            <w:r w:rsidRPr="00684381">
              <w:rPr>
                <w:rFonts w:cs="Arial"/>
                <w:b/>
                <w:u w:val="single"/>
                <w:lang w:val="de-DE"/>
              </w:rPr>
              <w:fldChar w:fldCharType="separate"/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</w:rPr>
              <w:fldChar w:fldCharType="end"/>
            </w:r>
          </w:p>
          <w:p w14:paraId="12F05487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28E769D4" w14:textId="77777777" w:rsidR="002130A9" w:rsidRPr="00A90432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A90432">
              <w:rPr>
                <w:rFonts w:ascii="Arial" w:hAnsi="Arial" w:cs="Arial"/>
                <w:color w:val="FF0000"/>
                <w:sz w:val="20"/>
                <w:u w:val="single"/>
              </w:rPr>
              <w:t xml:space="preserve">ID-Code </w:t>
            </w:r>
          </w:p>
          <w:p w14:paraId="50D3B8FD" w14:textId="77777777" w:rsidR="002130A9" w:rsidRPr="00A90432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A90432">
              <w:rPr>
                <w:rFonts w:ascii="Arial" w:hAnsi="Arial" w:cs="Arial"/>
                <w:color w:val="FF0000"/>
                <w:sz w:val="20"/>
                <w:u w:val="single"/>
              </w:rPr>
              <w:t xml:space="preserve">Codice ID </w:t>
            </w:r>
          </w:p>
          <w:p w14:paraId="656CACFB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instrText xml:space="preserve"> FORMTEXT </w:instrText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separate"/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end"/>
            </w:r>
          </w:p>
          <w:p w14:paraId="153508AE" w14:textId="77777777" w:rsidR="007A4AF2" w:rsidRPr="000D59D7" w:rsidRDefault="007A4AF2" w:rsidP="007A4AF2">
            <w:pPr>
              <w:widowControl w:val="0"/>
              <w:ind w:left="-113" w:right="-119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E9AB97A" w14:textId="77777777" w:rsidR="007A4AF2" w:rsidRDefault="007A4AF2" w:rsidP="002130A9">
            <w:pPr>
              <w:widowControl w:val="0"/>
              <w:ind w:right="-120"/>
              <w:rPr>
                <w:rFonts w:ascii="Arial" w:hAnsi="Arial" w:cs="Arial"/>
                <w:sz w:val="20"/>
              </w:rPr>
            </w:pPr>
          </w:p>
          <w:p w14:paraId="00CA54FE" w14:textId="77777777" w:rsidR="002130A9" w:rsidRDefault="002130A9" w:rsidP="002130A9">
            <w:pPr>
              <w:widowControl w:val="0"/>
              <w:ind w:right="-120"/>
              <w:rPr>
                <w:rFonts w:ascii="Arial" w:hAnsi="Arial" w:cs="Arial"/>
                <w:sz w:val="20"/>
              </w:rPr>
            </w:pPr>
          </w:p>
          <w:p w14:paraId="6D2B3550" w14:textId="77777777" w:rsidR="002130A9" w:rsidRDefault="002130A9" w:rsidP="002130A9">
            <w:pPr>
              <w:widowControl w:val="0"/>
              <w:ind w:right="-120"/>
              <w:rPr>
                <w:rFonts w:ascii="Arial" w:hAnsi="Arial" w:cs="Arial"/>
                <w:sz w:val="20"/>
              </w:rPr>
            </w:pPr>
          </w:p>
          <w:p w14:paraId="2DA9423D" w14:textId="77777777" w:rsidR="007A4AF2" w:rsidRPr="006015FE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r w:rsidRPr="006015FE">
              <w:rPr>
                <w:rFonts w:ascii="Arial" w:hAnsi="Arial" w:cs="Arial"/>
                <w:sz w:val="20"/>
              </w:rPr>
              <w:t>Punkte</w:t>
            </w:r>
          </w:p>
          <w:p w14:paraId="515EED0F" w14:textId="77777777" w:rsidR="007A4AF2" w:rsidRPr="00EA471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r w:rsidRPr="00EA4712">
              <w:rPr>
                <w:rFonts w:ascii="Arial" w:hAnsi="Arial" w:cs="Arial"/>
                <w:sz w:val="20"/>
              </w:rPr>
              <w:t>punteggio</w:t>
            </w:r>
          </w:p>
          <w:p w14:paraId="41B93C8E" w14:textId="77777777" w:rsidR="007A4AF2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5A4A">
              <w:rPr>
                <w:rFonts w:ascii="Arial" w:hAnsi="Arial" w:cs="Arial"/>
                <w:sz w:val="20"/>
                <w:u w:val="single"/>
              </w:rPr>
              <w:t xml:space="preserve">max. </w: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instrText xml:space="preserve"> FORMTEXT </w:instrTex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separate"/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end"/>
            </w:r>
          </w:p>
          <w:p w14:paraId="7A54E0D5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25425600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t>Ähnlichkeit</w:t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  <w:t>des Auftrags</w:t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  <w:t>Affinità dell’incarico</w:t>
            </w:r>
          </w:p>
          <w:p w14:paraId="7CE9F2F9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</w:p>
          <w:p w14:paraId="361B2468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  <w:r w:rsidRPr="00C5384E">
              <w:rPr>
                <w:rFonts w:ascii="Arial" w:hAnsi="Arial" w:cs="Arial"/>
                <w:i/>
                <w:sz w:val="20"/>
                <w:lang w:val="de-DE"/>
              </w:rPr>
              <w:t>oder</w:t>
            </w:r>
          </w:p>
          <w:p w14:paraId="4A507DA0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</w:p>
          <w:p w14:paraId="0CF046C8" w14:textId="77777777" w:rsidR="007A4AF2" w:rsidRPr="00D616BB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vanish/>
                <w:color w:val="FF0000"/>
                <w:sz w:val="20"/>
              </w:rPr>
            </w:pPr>
            <w:r w:rsidRPr="00D616BB">
              <w:rPr>
                <w:rFonts w:ascii="Arial" w:hAnsi="Arial" w:cs="Arial"/>
                <w:color w:val="FF0000"/>
                <w:sz w:val="20"/>
              </w:rPr>
              <w:t xml:space="preserve">Architektur / technisch-bauliche Qualität </w:t>
            </w:r>
            <w:r w:rsidRPr="00D616BB">
              <w:rPr>
                <w:rFonts w:ascii="Arial" w:hAnsi="Arial" w:cs="Arial"/>
                <w:i/>
                <w:vanish/>
                <w:color w:val="FF0000"/>
                <w:sz w:val="20"/>
              </w:rPr>
              <w:t>(Tiefbau: Architektur löschen)</w:t>
            </w:r>
          </w:p>
          <w:p w14:paraId="78D83075" w14:textId="77777777" w:rsidR="007A4AF2" w:rsidRPr="00995D9B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vanish/>
                <w:sz w:val="20"/>
              </w:rPr>
            </w:pPr>
            <w:r w:rsidRPr="00D36E8B">
              <w:rPr>
                <w:rFonts w:ascii="Arial" w:hAnsi="Arial" w:cs="Arial"/>
                <w:color w:val="FF5050"/>
                <w:sz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C5384E">
              <w:rPr>
                <w:rFonts w:ascii="Arial" w:hAnsi="Arial" w:cs="Arial"/>
                <w:color w:val="FF0000"/>
                <w:sz w:val="20"/>
              </w:rPr>
              <w:t>rchitettura / qualità tecnica-costruttiva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vanish/>
                <w:color w:val="FF0000"/>
                <w:sz w:val="20"/>
              </w:rPr>
              <w:t>infrastrutture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vanish/>
                <w:color w:val="FF0000"/>
                <w:sz w:val="20"/>
              </w:rPr>
              <w:t>cancellare architettura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>)</w:t>
            </w:r>
          </w:p>
          <w:p w14:paraId="18C7F57D" w14:textId="77777777" w:rsidR="007A4AF2" w:rsidRPr="0099546F" w:rsidRDefault="007A4AF2" w:rsidP="005410C5">
            <w:pPr>
              <w:widowControl w:val="0"/>
              <w:ind w:right="-51"/>
              <w:rPr>
                <w:rFonts w:ascii="Arial" w:hAnsi="Arial" w:cs="Arial"/>
                <w:i/>
                <w:vanish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4A216EFD" w14:textId="77777777" w:rsidR="007A4AF2" w:rsidRPr="0099546F" w:rsidRDefault="007A4AF2" w:rsidP="005410C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9546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7FABAAAF" w14:textId="77777777" w:rsidR="007A4AF2" w:rsidRPr="0099546F" w:rsidRDefault="007A4AF2" w:rsidP="005410C5">
            <w:pPr>
              <w:widowControl w:val="0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14:paraId="77C0066A" w14:textId="77777777" w:rsidR="007A4AF2" w:rsidRPr="000E5A4A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1CC300AE" w14:textId="77777777" w:rsidR="007A4AF2" w:rsidRPr="008D6754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C5384E" w14:paraId="36814CA6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4543650B" w14:textId="77777777" w:rsidR="007A4AF2" w:rsidRDefault="007A4AF2" w:rsidP="007A4AF2">
            <w:pPr>
              <w:widowControl w:val="0"/>
              <w:ind w:left="-113" w:right="-119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45881DA7" w14:textId="77777777" w:rsidR="007A4AF2" w:rsidRPr="00C5384E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11E67486" w14:textId="77777777" w:rsidR="007A4AF2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  <w:r w:rsidRPr="00C5384E">
              <w:rPr>
                <w:rFonts w:ascii="Arial" w:hAnsi="Arial" w:cs="Arial"/>
                <w:color w:val="FF0000"/>
                <w:sz w:val="20"/>
              </w:rPr>
              <w:t>Komplexität des Auftrags</w:t>
            </w:r>
          </w:p>
          <w:p w14:paraId="5110FEE3" w14:textId="77777777" w:rsidR="007A4AF2" w:rsidRPr="00D5307D" w:rsidRDefault="007A4AF2" w:rsidP="005410C5">
            <w:pPr>
              <w:widowControl w:val="0"/>
              <w:ind w:right="-51"/>
              <w:rPr>
                <w:rFonts w:ascii="Arial" w:hAnsi="Arial" w:cs="Arial"/>
                <w:sz w:val="20"/>
                <w:lang w:val="de-DE"/>
              </w:rPr>
            </w:pPr>
            <w:r w:rsidRPr="00C5384E">
              <w:rPr>
                <w:rFonts w:ascii="Arial" w:hAnsi="Arial" w:cs="Arial"/>
                <w:color w:val="FF0000"/>
                <w:sz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</w:rPr>
              <w:t>C</w:t>
            </w:r>
            <w:r w:rsidRPr="00C5384E">
              <w:rPr>
                <w:rFonts w:ascii="Arial" w:hAnsi="Arial" w:cs="Arial"/>
                <w:color w:val="FF0000"/>
                <w:sz w:val="20"/>
              </w:rPr>
              <w:t>omplessità dell’incarico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140F2BE0" w14:textId="77777777" w:rsidR="007A4AF2" w:rsidRPr="0099546F" w:rsidRDefault="007A4AF2" w:rsidP="005410C5">
            <w:pPr>
              <w:widowControl w:val="0"/>
              <w:ind w:lef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2512E8F3" w14:textId="77777777" w:rsidR="007A4AF2" w:rsidRPr="0099546F" w:rsidRDefault="007A4AF2" w:rsidP="005410C5">
            <w:pPr>
              <w:widowControl w:val="0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14:paraId="617F6B12" w14:textId="77777777" w:rsidR="007A4AF2" w:rsidRPr="008D6754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703B859A" w14:textId="77777777" w:rsidR="007A4AF2" w:rsidRPr="0089334E" w:rsidRDefault="007A4AF2" w:rsidP="005410C5">
            <w:pPr>
              <w:widowControl w:val="0"/>
              <w:autoSpaceDE w:val="0"/>
              <w:autoSpaceDN w:val="0"/>
              <w:adjustRightInd w:val="0"/>
              <w:ind w:left="-5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C5384E" w14:paraId="3AA44835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</w:tcPr>
          <w:p w14:paraId="19663EC5" w14:textId="77777777" w:rsidR="007A4AF2" w:rsidRPr="003A3635" w:rsidRDefault="007A4AF2" w:rsidP="007A4AF2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0282C378" w14:textId="77777777" w:rsidR="007A4AF2" w:rsidRPr="009A2860" w:rsidRDefault="007A4AF2" w:rsidP="005410C5">
            <w:pPr>
              <w:widowControl w:val="0"/>
              <w:ind w:right="-51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6D917309" w14:textId="77777777" w:rsidR="007A4AF2" w:rsidRPr="00641310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20"/>
                <w:lang w:val="de-DE"/>
              </w:rPr>
              <w:t>Betrag der Arbeiten in der verlangten Kategorie und ID</w:t>
            </w:r>
          </w:p>
          <w:p w14:paraId="7FF7130F" w14:textId="77777777" w:rsidR="007A4AF2" w:rsidRPr="00641310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44A321DB" w14:textId="77777777" w:rsidR="007A4AF2" w:rsidRPr="00641310" w:rsidRDefault="007A4AF2" w:rsidP="005410C5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  <w:r w:rsidRPr="00641310">
              <w:rPr>
                <w:rFonts w:ascii="Arial" w:hAnsi="Arial" w:cs="Arial"/>
                <w:color w:val="FF0000"/>
                <w:sz w:val="20"/>
              </w:rPr>
              <w:t>importo dei lavori nella categoria e ID richiesta</w:t>
            </w:r>
          </w:p>
          <w:p w14:paraId="4156AEB1" w14:textId="77777777" w:rsidR="007A4AF2" w:rsidRPr="006F67C7" w:rsidRDefault="007A4AF2" w:rsidP="005410C5">
            <w:pPr>
              <w:widowControl w:val="0"/>
              <w:ind w:right="-51"/>
              <w:rPr>
                <w:rFonts w:ascii="Arial" w:hAnsi="Arial" w:cs="Arial"/>
                <w:sz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7897DD" w14:textId="77777777" w:rsidR="007A4AF2" w:rsidRPr="0099546F" w:rsidRDefault="007A4AF2" w:rsidP="005410C5">
            <w:pPr>
              <w:widowControl w:val="0"/>
              <w:ind w:left="-107"/>
              <w:jc w:val="center"/>
              <w:rPr>
                <w:rFonts w:ascii="Arial" w:hAnsi="Arial" w:cs="Arial"/>
                <w:sz w:val="20"/>
              </w:rPr>
            </w:pPr>
            <w:r w:rsidRPr="0099546F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6E66D1C6" w14:textId="77777777" w:rsidR="007A4AF2" w:rsidRPr="00347F0D" w:rsidRDefault="007A4AF2" w:rsidP="005410C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1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98A869F" w14:textId="77777777" w:rsidR="007A4AF2" w:rsidRPr="00641310" w:rsidRDefault="007A4AF2" w:rsidP="005410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Betrag der Arbeiten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</w:p>
          <w:p w14:paraId="525B7EF7" w14:textId="77777777" w:rsidR="007A4AF2" w:rsidRPr="00641310" w:rsidRDefault="007A4AF2" w:rsidP="005410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––––––––––––––––––––––––––</w:t>
            </w:r>
          </w:p>
          <w:p w14:paraId="1B22B7A7" w14:textId="77777777" w:rsidR="007A4AF2" w:rsidRPr="00641310" w:rsidRDefault="007A4AF2" w:rsidP="005410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50 %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des Gesamtbetrags der Arbeiten / des Betrags der Arbeiten mit dem ID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F261FE"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der gegenständl. Ausschreibung</w:t>
            </w:r>
          </w:p>
          <w:p w14:paraId="1DEC470E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13" w:hanging="28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</w:p>
          <w:p w14:paraId="0C6E9F35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Die maximal vorgesehene Punk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tezahl für das Kriterium wird dem Bauwerk zugeteilt, dessen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Netto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baukosten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/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der Arbeiten mit dem ID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mindestens 50 % der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lastRenderedPageBreak/>
              <w:t xml:space="preserve">Nettokosten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des gegenständli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chen Bauvorhabens / der Arbeiten mit dem ID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des gegenständlichen Bauvorhabens</w:t>
            </w:r>
            <w:r w:rsidR="00F261FE"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ausmachen.</w:t>
            </w:r>
          </w:p>
          <w:p w14:paraId="0ADE73CC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Für kleinere Beträge wird eine in Proportion berechnete niedrigere Punktezahl zugeteilt.</w:t>
            </w:r>
          </w:p>
          <w:p w14:paraId="130D0DC9" w14:textId="77777777" w:rsidR="007A4AF2" w:rsidRPr="000E5A4A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14:paraId="76D6A617" w14:textId="77777777" w:rsidR="007A4AF2" w:rsidRPr="00D02EF2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  <w:lang w:val="de-DE"/>
              </w:rPr>
            </w:pPr>
            <w:r w:rsidRPr="00D02EF2"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  <w:lang w:val="de-DE"/>
              </w:rPr>
              <w:t>Planung:</w:t>
            </w:r>
          </w:p>
          <w:p w14:paraId="23AECAE6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t>Unter Nettobaukosten sind die geschätzten Baukosten (ohne MwSt. und Verwaltungsspesen) des Bauvorhabens zu verstehen.</w:t>
            </w:r>
          </w:p>
          <w:p w14:paraId="03AAADDA" w14:textId="77777777" w:rsidR="007A4AF2" w:rsidRPr="00641310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</w:pPr>
          </w:p>
          <w:p w14:paraId="45DC44EF" w14:textId="77777777" w:rsidR="007A4A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</w:p>
          <w:p w14:paraId="2E4D5C44" w14:textId="77777777" w:rsidR="007A4AF2" w:rsidRPr="00D02E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</w:pPr>
            <w:r w:rsidRPr="00D02EF2">
              <w:rPr>
                <w:rFonts w:ascii="Arial" w:hAnsi="Arial" w:cs="Arial"/>
                <w:bCs/>
                <w:i/>
                <w:color w:val="0070C0"/>
                <w:sz w:val="18"/>
                <w:szCs w:val="18"/>
                <w:lang w:val="de-DE"/>
              </w:rPr>
              <w:t xml:space="preserve">Bauleitung </w:t>
            </w:r>
            <w:r w:rsidRPr="00D02EF2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/ </w:t>
            </w:r>
            <w:r w:rsidRPr="00D02EF2"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val="de-DE"/>
              </w:rPr>
              <w:t>Planung und Bauleitung:</w:t>
            </w:r>
          </w:p>
          <w:p w14:paraId="68D97591" w14:textId="77777777" w:rsidR="007A4AF2" w:rsidRPr="008D6754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t>Unter Nettobaukosten sind die Beträge der ausgeführten Arbei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softHyphen/>
              <w:t>ten laut Endabrechnung (ohne MwSt.) zu verstehen.</w:t>
            </w:r>
          </w:p>
        </w:tc>
        <w:tc>
          <w:tcPr>
            <w:tcW w:w="4662" w:type="dxa"/>
            <w:tcBorders>
              <w:top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798025D9" w14:textId="77777777" w:rsidR="007A4AF2" w:rsidRPr="00641310" w:rsidRDefault="007A4AF2" w:rsidP="005410C5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importo dei lavori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438DE6F" w14:textId="77777777" w:rsidR="007A4AF2" w:rsidRPr="00641310" w:rsidRDefault="007A4AF2" w:rsidP="005410C5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––––––––––––––––––––––––</w:t>
            </w:r>
          </w:p>
          <w:p w14:paraId="54BA11AE" w14:textId="77777777" w:rsidR="00042700" w:rsidRPr="001A03B5" w:rsidRDefault="007A4AF2" w:rsidP="00042700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50 % dell’importo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t>complessivo</w:t>
            </w:r>
          </w:p>
          <w:p w14:paraId="01451363" w14:textId="77777777" w:rsidR="00462A8C" w:rsidRPr="00641310" w:rsidRDefault="00042700" w:rsidP="00462A8C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dei lavori / dei lavori riferiti all’ID-opera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20561E7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oggetto della presente gara</w:t>
            </w:r>
          </w:p>
          <w:p w14:paraId="3389C9D0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8100F46" w14:textId="77777777" w:rsidR="007A4AF2" w:rsidRPr="00641310" w:rsidRDefault="007A4AF2" w:rsidP="005410C5">
            <w:pPr>
              <w:widowControl w:val="0"/>
              <w:tabs>
                <w:tab w:val="left" w:pos="786"/>
                <w:tab w:val="left" w:pos="5387"/>
              </w:tabs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Il punteggio massimo previsto per il criterio viene assegnato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all’opera il cui costo netto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di costruzione / dei lavori ID-opera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641310" w:rsidRPr="001A03B5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corrisponde almeno al 50 % del costo netto </w:t>
            </w:r>
            <w:r w:rsidR="00042700"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di costruzione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dell’opera / dei lavori ID-opera 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04270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641310" w:rsidRPr="001A03B5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 xml:space="preserve">la 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lastRenderedPageBreak/>
              <w:t>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oggetto della presente gara.</w:t>
            </w:r>
          </w:p>
          <w:p w14:paraId="2B26BAAF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Per importi inferiori sarà asse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gnato un punteggio proporzio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nalmente minore.</w:t>
            </w:r>
          </w:p>
          <w:p w14:paraId="07D4A5A4" w14:textId="77777777" w:rsidR="00F261FE" w:rsidRDefault="00F261FE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344CC" w14:textId="77777777" w:rsidR="007A4AF2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D2ECC6" w14:textId="77777777" w:rsidR="00641310" w:rsidRDefault="00641310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D23747" w14:textId="77777777" w:rsidR="00AF4048" w:rsidRPr="00BC1936" w:rsidRDefault="00AF4048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9F8657" w14:textId="77777777" w:rsidR="007A4AF2" w:rsidRPr="00D02EF2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</w:rPr>
            </w:pPr>
            <w:r w:rsidRPr="00D02EF2"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</w:rPr>
              <w:t>Progettazione:</w:t>
            </w:r>
          </w:p>
          <w:p w14:paraId="77F1B901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Per costo netto di costruzione si intende il costo stimato di costruzione dell’opera (senza I.V.A. e spese a disposizione dell’amministrazione).</w:t>
            </w:r>
          </w:p>
          <w:p w14:paraId="0F534FE1" w14:textId="77777777" w:rsidR="007A4AF2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A2C2F9A" w14:textId="77777777" w:rsidR="00F261FE" w:rsidRDefault="00F261FE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C2AD7A6" w14:textId="77777777" w:rsidR="007A4AF2" w:rsidRPr="00D02EF2" w:rsidRDefault="007A4AF2" w:rsidP="005410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2EF2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Direzione lavori </w:t>
            </w:r>
            <w:r w:rsidRPr="00D02E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/ </w:t>
            </w:r>
            <w:r w:rsidRPr="00D02EF2"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  <w:t>Progettazione e direzione lavori:</w:t>
            </w:r>
          </w:p>
          <w:p w14:paraId="729FD7B0" w14:textId="77777777" w:rsidR="007A4AF2" w:rsidRPr="00641310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Per costo netto di costruzione si intende l’importo dei lavori eseguiti secondo il conto finale (senza I.V.A.).</w:t>
            </w:r>
          </w:p>
          <w:p w14:paraId="792279B7" w14:textId="77777777" w:rsidR="007A4AF2" w:rsidRPr="003A3635" w:rsidRDefault="007A4AF2" w:rsidP="005410C5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A4AF2" w:rsidRPr="00C5384E" w14:paraId="0C544810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4B72F44B" w14:textId="77777777" w:rsidR="007A4AF2" w:rsidRDefault="007A4AF2" w:rsidP="00B051AF">
            <w:pPr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</w:tcPr>
          <w:p w14:paraId="1412AF53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2BDCC0F8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  <w:r w:rsidRPr="000C2A42">
              <w:rPr>
                <w:rFonts w:ascii="Arial" w:hAnsi="Arial" w:cs="Arial"/>
                <w:b/>
                <w:sz w:val="20"/>
              </w:rPr>
              <w:t>Punkte / punteggio max.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4EE3BE50" w14:textId="77777777" w:rsidR="007A4AF2" w:rsidRPr="00D02EF2" w:rsidRDefault="007A4AF2" w:rsidP="00B05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</w:tcPr>
          <w:p w14:paraId="1208E333" w14:textId="77777777" w:rsidR="007A4AF2" w:rsidRPr="000E5A4A" w:rsidRDefault="007A4AF2" w:rsidP="00B051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C2D69B" w:themeFill="accent3" w:themeFillTint="99"/>
          </w:tcPr>
          <w:p w14:paraId="7A00D0B9" w14:textId="77777777" w:rsidR="007A4AF2" w:rsidRPr="00BC1936" w:rsidRDefault="007A4AF2" w:rsidP="00B051AF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7A4AF2" w:rsidRPr="008D6754" w14:paraId="3D4B02B7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185D5539" w14:textId="77777777" w:rsidR="007A4AF2" w:rsidRPr="000E5A4A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4F9B2327" w14:textId="77777777" w:rsidR="007A4AF2" w:rsidRPr="00647CAC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647CAC">
              <w:rPr>
                <w:rFonts w:ascii="Arial" w:hAnsi="Arial" w:cs="Arial"/>
                <w:b/>
                <w:sz w:val="20"/>
                <w:u w:val="single"/>
                <w:lang w:val="de-DE"/>
              </w:rPr>
              <w:t>Referenz</w:t>
            </w:r>
          </w:p>
          <w:p w14:paraId="0DA078E5" w14:textId="77777777" w:rsidR="007A4AF2" w:rsidRPr="00647CAC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647CAC">
              <w:rPr>
                <w:rFonts w:ascii="Arial" w:hAnsi="Arial" w:cs="Arial"/>
                <w:b/>
                <w:sz w:val="20"/>
                <w:u w:val="single"/>
                <w:lang w:val="de-DE"/>
              </w:rPr>
              <w:t>Referenza</w:t>
            </w:r>
          </w:p>
          <w:p w14:paraId="604AA7FB" w14:textId="77777777" w:rsidR="007A4AF2" w:rsidRPr="000E5A4A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highlight w:val="yellow"/>
                <w:lang w:val="de-DE"/>
              </w:rPr>
            </w:pPr>
          </w:p>
          <w:p w14:paraId="2B1B2A44" w14:textId="77777777" w:rsidR="007A4AF2" w:rsidRPr="000E5A4A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A51B65">
              <w:rPr>
                <w:rFonts w:ascii="Arial" w:hAnsi="Arial" w:cs="Arial"/>
                <w:b/>
                <w:sz w:val="20"/>
                <w:lang w:val="de-DE"/>
              </w:rPr>
              <w:t>B1</w:t>
            </w:r>
            <w:r>
              <w:rPr>
                <w:rFonts w:ascii="Arial" w:hAnsi="Arial" w:cs="Arial"/>
                <w:b/>
                <w:sz w:val="20"/>
                <w:lang w:val="de-DE"/>
              </w:rPr>
              <w:t>c</w:t>
            </w:r>
          </w:p>
          <w:p w14:paraId="4C3143A0" w14:textId="77777777" w:rsidR="007A4AF2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18FC318F" w14:textId="77777777" w:rsidR="007A4AF2" w:rsidRPr="000E5A4A" w:rsidRDefault="007A4AF2" w:rsidP="00B051AF">
            <w:pPr>
              <w:widowControl w:val="0"/>
              <w:ind w:left="-112" w:right="-120"/>
              <w:rPr>
                <w:rFonts w:ascii="Arial" w:hAnsi="Arial" w:cs="Arial"/>
                <w:sz w:val="20"/>
                <w:lang w:val="de-DE"/>
              </w:rPr>
            </w:pPr>
          </w:p>
          <w:p w14:paraId="1E060C06" w14:textId="77777777" w:rsidR="007A4AF2" w:rsidRPr="004C73FF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  <w:lang w:val="de-DE"/>
              </w:rPr>
            </w:pPr>
            <w:r w:rsidRPr="004C73FF">
              <w:rPr>
                <w:rFonts w:ascii="Arial" w:hAnsi="Arial" w:cs="Arial"/>
                <w:sz w:val="20"/>
                <w:u w:val="single"/>
                <w:lang w:val="de-DE"/>
              </w:rPr>
              <w:t xml:space="preserve">Planung </w:t>
            </w:r>
            <w:r w:rsidRPr="004C73FF">
              <w:rPr>
                <w:rFonts w:ascii="Arial" w:hAnsi="Arial" w:cs="Arial"/>
                <w:color w:val="FF0000"/>
                <w:sz w:val="20"/>
                <w:u w:val="single"/>
                <w:lang w:val="de-DE"/>
              </w:rPr>
              <w:t>und</w:t>
            </w:r>
          </w:p>
          <w:p w14:paraId="69080A2F" w14:textId="77777777" w:rsidR="007A4AF2" w:rsidRPr="004C73FF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0070C0"/>
                <w:sz w:val="20"/>
                <w:u w:val="single"/>
                <w:lang w:val="de-DE"/>
              </w:rPr>
            </w:pPr>
            <w:r w:rsidRPr="004C73FF">
              <w:rPr>
                <w:rFonts w:ascii="Arial" w:hAnsi="Arial" w:cs="Arial"/>
                <w:color w:val="0070C0"/>
                <w:sz w:val="20"/>
                <w:u w:val="single"/>
                <w:lang w:val="de-DE"/>
              </w:rPr>
              <w:t>Bauleitung</w:t>
            </w:r>
          </w:p>
          <w:p w14:paraId="747B9C44" w14:textId="77777777" w:rsidR="007A4AF2" w:rsidRPr="004C73FF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  <w:lang w:val="de-DE"/>
              </w:rPr>
            </w:pPr>
          </w:p>
          <w:p w14:paraId="4526CBD2" w14:textId="77777777" w:rsidR="007A4AF2" w:rsidRPr="004C77BD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C77BD">
              <w:rPr>
                <w:rFonts w:ascii="Arial" w:hAnsi="Arial" w:cs="Arial"/>
                <w:sz w:val="20"/>
                <w:u w:val="single"/>
              </w:rPr>
              <w:t xml:space="preserve">Progettazione </w:t>
            </w:r>
            <w:r w:rsidRPr="00D02EF2">
              <w:rPr>
                <w:rFonts w:ascii="Arial" w:hAnsi="Arial" w:cs="Arial"/>
                <w:color w:val="FF0000"/>
                <w:sz w:val="20"/>
                <w:u w:val="single"/>
              </w:rPr>
              <w:t>e</w:t>
            </w:r>
          </w:p>
          <w:p w14:paraId="7C661F83" w14:textId="77777777" w:rsidR="007A4AF2" w:rsidRPr="00D02EF2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0070C0"/>
                <w:sz w:val="20"/>
                <w:u w:val="single"/>
              </w:rPr>
            </w:pPr>
            <w:r w:rsidRPr="00D02EF2">
              <w:rPr>
                <w:rFonts w:ascii="Arial" w:hAnsi="Arial" w:cs="Arial"/>
                <w:color w:val="0070C0"/>
                <w:sz w:val="20"/>
                <w:u w:val="single"/>
              </w:rPr>
              <w:t>direzione lavori</w:t>
            </w:r>
          </w:p>
          <w:p w14:paraId="74D3D7D4" w14:textId="77777777" w:rsidR="007A4AF2" w:rsidRDefault="007A4AF2" w:rsidP="00B051AF">
            <w:pPr>
              <w:widowControl w:val="0"/>
              <w:ind w:left="-113" w:right="-119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7E0BC7F0" w14:textId="77777777" w:rsidR="007A4AF2" w:rsidRDefault="007A4AF2" w:rsidP="00B051AF">
            <w:pPr>
              <w:widowControl w:val="0"/>
              <w:ind w:left="-113" w:right="-119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25023FFE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Categoria</w:t>
            </w:r>
          </w:p>
          <w:p w14:paraId="625DCC36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Kategorie</w:t>
            </w:r>
          </w:p>
          <w:p w14:paraId="437024C2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cs="Arial"/>
              </w:rPr>
            </w:pPr>
            <w:r w:rsidRPr="00684381">
              <w:rPr>
                <w:rFonts w:cs="Arial"/>
                <w:b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381">
              <w:rPr>
                <w:rFonts w:cs="Arial"/>
                <w:b/>
                <w:u w:val="single"/>
              </w:rPr>
              <w:instrText xml:space="preserve"> FORMTEXT </w:instrText>
            </w:r>
            <w:r w:rsidRPr="00684381">
              <w:rPr>
                <w:rFonts w:cs="Arial"/>
                <w:b/>
                <w:u w:val="single"/>
                <w:lang w:val="de-DE"/>
              </w:rPr>
            </w:r>
            <w:r w:rsidRPr="00684381">
              <w:rPr>
                <w:rFonts w:cs="Arial"/>
                <w:b/>
                <w:u w:val="single"/>
                <w:lang w:val="de-DE"/>
              </w:rPr>
              <w:fldChar w:fldCharType="separate"/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  <w:b/>
                <w:u w:val="single"/>
                <w:lang w:val="de-DE"/>
              </w:rPr>
              <w:t> </w:t>
            </w:r>
            <w:r w:rsidRPr="00684381">
              <w:rPr>
                <w:rFonts w:cs="Arial"/>
              </w:rPr>
              <w:fldChar w:fldCharType="end"/>
            </w:r>
          </w:p>
          <w:p w14:paraId="403F0AF5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14:paraId="4D9422BC" w14:textId="77777777" w:rsidR="002130A9" w:rsidRPr="00A90432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A90432">
              <w:rPr>
                <w:rFonts w:ascii="Arial" w:hAnsi="Arial" w:cs="Arial"/>
                <w:color w:val="FF0000"/>
                <w:sz w:val="20"/>
                <w:u w:val="single"/>
              </w:rPr>
              <w:t xml:space="preserve">ID-Code </w:t>
            </w:r>
          </w:p>
          <w:p w14:paraId="470555F2" w14:textId="77777777" w:rsidR="002130A9" w:rsidRPr="00A90432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A90432">
              <w:rPr>
                <w:rFonts w:ascii="Arial" w:hAnsi="Arial" w:cs="Arial"/>
                <w:color w:val="FF0000"/>
                <w:sz w:val="20"/>
                <w:u w:val="single"/>
              </w:rPr>
              <w:t xml:space="preserve">Codice ID </w:t>
            </w:r>
          </w:p>
          <w:p w14:paraId="32BF01FA" w14:textId="77777777" w:rsidR="002130A9" w:rsidRDefault="002130A9" w:rsidP="002130A9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instrText xml:space="preserve"> FORMTEXT </w:instrText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separate"/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noProof/>
                <w:color w:val="FF0000"/>
                <w:sz w:val="20"/>
                <w:u w:val="single"/>
                <w:lang w:val="de-DE"/>
              </w:rPr>
              <w:t> </w:t>
            </w:r>
            <w:r w:rsidRPr="00A90432">
              <w:rPr>
                <w:rFonts w:ascii="Arial" w:hAnsi="Arial" w:cs="Arial"/>
                <w:b/>
                <w:color w:val="FF0000"/>
                <w:sz w:val="20"/>
                <w:u w:val="single"/>
                <w:lang w:val="de-DE"/>
              </w:rPr>
              <w:fldChar w:fldCharType="end"/>
            </w:r>
          </w:p>
          <w:p w14:paraId="64BB9E39" w14:textId="77777777" w:rsidR="007A4AF2" w:rsidRDefault="007A4AF2" w:rsidP="002F06E8">
            <w:pPr>
              <w:widowControl w:val="0"/>
              <w:ind w:right="-120"/>
              <w:jc w:val="center"/>
              <w:rPr>
                <w:rFonts w:ascii="Arial" w:hAnsi="Arial" w:cs="Arial"/>
                <w:sz w:val="20"/>
              </w:rPr>
            </w:pPr>
          </w:p>
          <w:p w14:paraId="0CB1D8B6" w14:textId="77777777" w:rsidR="007A4AF2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  <w:p w14:paraId="1DD37617" w14:textId="77777777" w:rsidR="007A4AF2" w:rsidRPr="006015FE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r w:rsidRPr="006015FE">
              <w:rPr>
                <w:rFonts w:ascii="Arial" w:hAnsi="Arial" w:cs="Arial"/>
                <w:sz w:val="20"/>
              </w:rPr>
              <w:t>Punkte</w:t>
            </w:r>
          </w:p>
          <w:p w14:paraId="54661E21" w14:textId="77777777" w:rsidR="007A4AF2" w:rsidRPr="00EA4712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</w:rPr>
            </w:pPr>
            <w:r w:rsidRPr="00EA4712">
              <w:rPr>
                <w:rFonts w:ascii="Arial" w:hAnsi="Arial" w:cs="Arial"/>
                <w:sz w:val="20"/>
              </w:rPr>
              <w:t>punteggio</w:t>
            </w:r>
          </w:p>
          <w:p w14:paraId="6C9EC6A8" w14:textId="77777777" w:rsidR="007A4AF2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5A4A">
              <w:rPr>
                <w:rFonts w:ascii="Arial" w:hAnsi="Arial" w:cs="Arial"/>
                <w:sz w:val="20"/>
                <w:u w:val="single"/>
              </w:rPr>
              <w:lastRenderedPageBreak/>
              <w:t xml:space="preserve">max. </w: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instrText xml:space="preserve"> FORMTEXT </w:instrTex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separate"/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D02EF2">
              <w:rPr>
                <w:rFonts w:ascii="Arial" w:hAnsi="Arial" w:cs="Arial"/>
                <w:sz w:val="20"/>
                <w:u w:val="single"/>
                <w:lang w:val="de-DE"/>
              </w:rPr>
              <w:fldChar w:fldCharType="end"/>
            </w:r>
          </w:p>
          <w:p w14:paraId="2237FFBD" w14:textId="77777777" w:rsidR="007A4AF2" w:rsidRPr="00C5384E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595AADEE" w14:textId="77777777" w:rsidR="007A4AF2" w:rsidRPr="00C5384E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lastRenderedPageBreak/>
              <w:t>Ähnlichkeit</w:t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  <w:t>des Auftrags</w:t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</w:r>
            <w:r w:rsidRPr="00C5384E">
              <w:rPr>
                <w:rFonts w:ascii="Arial" w:hAnsi="Arial" w:cs="Arial"/>
                <w:color w:val="FF0000"/>
                <w:sz w:val="20"/>
                <w:lang w:val="de-DE"/>
              </w:rPr>
              <w:br/>
              <w:t>Affinità dell’incarico</w:t>
            </w:r>
          </w:p>
          <w:p w14:paraId="06CF6D1D" w14:textId="77777777" w:rsidR="007A4AF2" w:rsidRPr="00C5384E" w:rsidRDefault="007A4AF2" w:rsidP="00B051AF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</w:p>
          <w:p w14:paraId="5E99A95B" w14:textId="77777777" w:rsidR="007A4AF2" w:rsidRPr="00C5384E" w:rsidRDefault="007A4AF2" w:rsidP="00B051AF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  <w:r w:rsidRPr="00C5384E">
              <w:rPr>
                <w:rFonts w:ascii="Arial" w:hAnsi="Arial" w:cs="Arial"/>
                <w:i/>
                <w:sz w:val="20"/>
                <w:lang w:val="de-DE"/>
              </w:rPr>
              <w:t>oder</w:t>
            </w:r>
          </w:p>
          <w:p w14:paraId="4802EE43" w14:textId="77777777" w:rsidR="007A4AF2" w:rsidRPr="00C5384E" w:rsidRDefault="007A4AF2" w:rsidP="00B051AF">
            <w:pPr>
              <w:widowControl w:val="0"/>
              <w:ind w:right="-51"/>
              <w:rPr>
                <w:rFonts w:ascii="Arial" w:hAnsi="Arial" w:cs="Arial"/>
                <w:i/>
                <w:sz w:val="20"/>
                <w:lang w:val="de-DE"/>
              </w:rPr>
            </w:pPr>
          </w:p>
          <w:p w14:paraId="337B50E4" w14:textId="77777777" w:rsidR="007A4AF2" w:rsidRPr="00D616BB" w:rsidRDefault="007A4AF2" w:rsidP="00B051AF">
            <w:pPr>
              <w:widowControl w:val="0"/>
              <w:ind w:right="-51"/>
              <w:rPr>
                <w:rFonts w:ascii="Arial" w:hAnsi="Arial" w:cs="Arial"/>
                <w:i/>
                <w:vanish/>
                <w:color w:val="FF0000"/>
                <w:sz w:val="20"/>
              </w:rPr>
            </w:pPr>
            <w:r w:rsidRPr="00D616BB">
              <w:rPr>
                <w:rFonts w:ascii="Arial" w:hAnsi="Arial" w:cs="Arial"/>
                <w:color w:val="FF0000"/>
                <w:sz w:val="20"/>
              </w:rPr>
              <w:t xml:space="preserve">Architektur / technisch-bauliche Qualität </w:t>
            </w:r>
            <w:r w:rsidRPr="00D616BB">
              <w:rPr>
                <w:rFonts w:ascii="Arial" w:hAnsi="Arial" w:cs="Arial"/>
                <w:i/>
                <w:vanish/>
                <w:color w:val="FF0000"/>
                <w:sz w:val="20"/>
              </w:rPr>
              <w:t>(Tiefbau: Architektur löschen)</w:t>
            </w:r>
          </w:p>
          <w:p w14:paraId="1CDAF86C" w14:textId="77777777" w:rsidR="007A4AF2" w:rsidRPr="00995D9B" w:rsidRDefault="007A4AF2" w:rsidP="00B051AF">
            <w:pPr>
              <w:widowControl w:val="0"/>
              <w:ind w:right="-51"/>
              <w:rPr>
                <w:rFonts w:ascii="Arial" w:hAnsi="Arial" w:cs="Arial"/>
                <w:i/>
                <w:vanish/>
                <w:sz w:val="20"/>
              </w:rPr>
            </w:pPr>
            <w:r w:rsidRPr="00D36E8B">
              <w:rPr>
                <w:rFonts w:ascii="Arial" w:hAnsi="Arial" w:cs="Arial"/>
                <w:color w:val="FF5050"/>
                <w:sz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C5384E">
              <w:rPr>
                <w:rFonts w:ascii="Arial" w:hAnsi="Arial" w:cs="Arial"/>
                <w:color w:val="FF0000"/>
                <w:sz w:val="20"/>
              </w:rPr>
              <w:t>rchitettura / qualità tecnica-costruttiva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vanish/>
                <w:color w:val="FF0000"/>
                <w:sz w:val="20"/>
              </w:rPr>
              <w:t>infrastrutture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vanish/>
                <w:color w:val="FF0000"/>
                <w:sz w:val="20"/>
              </w:rPr>
              <w:t>cancellare architettura</w:t>
            </w:r>
            <w:r w:rsidRPr="00995D9B">
              <w:rPr>
                <w:rFonts w:ascii="Arial" w:hAnsi="Arial" w:cs="Arial"/>
                <w:i/>
                <w:vanish/>
                <w:color w:val="FF0000"/>
                <w:sz w:val="20"/>
              </w:rPr>
              <w:t>)</w:t>
            </w:r>
          </w:p>
          <w:p w14:paraId="1779068D" w14:textId="77777777" w:rsidR="007A4AF2" w:rsidRPr="0099546F" w:rsidRDefault="007A4AF2" w:rsidP="00B051AF">
            <w:pPr>
              <w:widowControl w:val="0"/>
              <w:ind w:right="-51"/>
              <w:rPr>
                <w:rFonts w:ascii="Arial" w:hAnsi="Arial" w:cs="Arial"/>
                <w:i/>
                <w:vanish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18FD155C" w14:textId="77777777" w:rsidR="007A4AF2" w:rsidRPr="0099546F" w:rsidRDefault="007A4AF2" w:rsidP="00B051A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9546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40291E7F" w14:textId="77777777" w:rsidR="007A4AF2" w:rsidRPr="0099546F" w:rsidRDefault="007A4AF2" w:rsidP="00B051AF">
            <w:pPr>
              <w:widowControl w:val="0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14:paraId="0483D132" w14:textId="77777777" w:rsidR="007A4AF2" w:rsidRPr="000E5A4A" w:rsidRDefault="007A4AF2" w:rsidP="00B051AF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4FFD2396" w14:textId="77777777" w:rsidR="007A4AF2" w:rsidRPr="008D6754" w:rsidRDefault="007A4AF2" w:rsidP="00B051AF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89334E" w14:paraId="34F85FE7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01B3FC6D" w14:textId="77777777" w:rsidR="007A4AF2" w:rsidRDefault="007A4AF2" w:rsidP="00B051AF">
            <w:pPr>
              <w:widowControl w:val="0"/>
              <w:ind w:left="-113" w:right="-119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70E7A22F" w14:textId="77777777" w:rsidR="007A4AF2" w:rsidRPr="00C5384E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0145D4F3" w14:textId="77777777" w:rsidR="007A4AF2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  <w:r w:rsidRPr="00C5384E">
              <w:rPr>
                <w:rFonts w:ascii="Arial" w:hAnsi="Arial" w:cs="Arial"/>
                <w:color w:val="FF0000"/>
                <w:sz w:val="20"/>
              </w:rPr>
              <w:t>Komplexität des Auftrags</w:t>
            </w:r>
          </w:p>
          <w:p w14:paraId="6F0719A9" w14:textId="77777777" w:rsidR="007A4AF2" w:rsidRPr="00D5307D" w:rsidRDefault="007A4AF2" w:rsidP="00B051AF">
            <w:pPr>
              <w:widowControl w:val="0"/>
              <w:ind w:right="-51"/>
              <w:rPr>
                <w:rFonts w:ascii="Arial" w:hAnsi="Arial" w:cs="Arial"/>
                <w:sz w:val="20"/>
                <w:lang w:val="de-DE"/>
              </w:rPr>
            </w:pPr>
            <w:r w:rsidRPr="00C5384E">
              <w:rPr>
                <w:rFonts w:ascii="Arial" w:hAnsi="Arial" w:cs="Arial"/>
                <w:color w:val="FF0000"/>
                <w:sz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</w:rPr>
              <w:t>C</w:t>
            </w:r>
            <w:r w:rsidRPr="00C5384E">
              <w:rPr>
                <w:rFonts w:ascii="Arial" w:hAnsi="Arial" w:cs="Arial"/>
                <w:color w:val="FF0000"/>
                <w:sz w:val="20"/>
              </w:rPr>
              <w:t>omplessità dell’incarico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7E7048C0" w14:textId="77777777" w:rsidR="007A4AF2" w:rsidRPr="0099546F" w:rsidRDefault="007A4AF2" w:rsidP="00B051AF">
            <w:pPr>
              <w:widowControl w:val="0"/>
              <w:ind w:lef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34A3E9C2" w14:textId="77777777" w:rsidR="007A4AF2" w:rsidRPr="0099546F" w:rsidRDefault="007A4AF2" w:rsidP="00B051AF">
            <w:pPr>
              <w:widowControl w:val="0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14:paraId="0F4B82A2" w14:textId="77777777" w:rsidR="007A4AF2" w:rsidRPr="008D6754" w:rsidRDefault="007A4AF2" w:rsidP="00B051AF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5EDF3B72" w14:textId="77777777" w:rsidR="007A4AF2" w:rsidRPr="0089334E" w:rsidRDefault="007A4AF2" w:rsidP="00B051AF">
            <w:pPr>
              <w:widowControl w:val="0"/>
              <w:autoSpaceDE w:val="0"/>
              <w:autoSpaceDN w:val="0"/>
              <w:adjustRightInd w:val="0"/>
              <w:ind w:left="-5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3A3635" w14:paraId="696E703F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76923C" w:themeFill="accent3" w:themeFillShade="BF"/>
          </w:tcPr>
          <w:p w14:paraId="3783F271" w14:textId="77777777" w:rsidR="007A4AF2" w:rsidRPr="003A3635" w:rsidRDefault="007A4AF2" w:rsidP="00B051AF">
            <w:pPr>
              <w:widowControl w:val="0"/>
              <w:ind w:left="-112" w:right="-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14:paraId="5BF8A481" w14:textId="77777777" w:rsidR="007A4AF2" w:rsidRPr="009A2860" w:rsidRDefault="007A4AF2" w:rsidP="00B051AF">
            <w:pPr>
              <w:widowControl w:val="0"/>
              <w:ind w:right="-51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CBBF54" w14:textId="77777777" w:rsidR="007A4AF2" w:rsidRPr="00712A3E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712A3E">
              <w:rPr>
                <w:rFonts w:ascii="Arial" w:hAnsi="Arial" w:cs="Arial"/>
                <w:color w:val="FF0000"/>
                <w:sz w:val="20"/>
                <w:lang w:val="de-DE"/>
              </w:rPr>
              <w:t>Betrag der Arbeiten in der verlangten Kategorie und ID</w:t>
            </w:r>
          </w:p>
          <w:p w14:paraId="5F77EAE1" w14:textId="77777777" w:rsidR="007A4AF2" w:rsidRPr="00712A3E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167AB333" w14:textId="77777777" w:rsidR="007A4AF2" w:rsidRPr="00712A3E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  <w:r w:rsidRPr="00712A3E">
              <w:rPr>
                <w:rFonts w:ascii="Arial" w:hAnsi="Arial" w:cs="Arial"/>
                <w:color w:val="FF0000"/>
                <w:sz w:val="20"/>
              </w:rPr>
              <w:t xml:space="preserve">importo dei lavori </w:t>
            </w:r>
            <w:r w:rsidRPr="00712A3E">
              <w:rPr>
                <w:rFonts w:ascii="Arial" w:hAnsi="Arial" w:cs="Arial"/>
                <w:color w:val="FF0000"/>
                <w:sz w:val="20"/>
              </w:rPr>
              <w:lastRenderedPageBreak/>
              <w:t>nella categoria e ID richiesta</w:t>
            </w:r>
          </w:p>
          <w:p w14:paraId="7C396FDC" w14:textId="77777777" w:rsidR="007A4AF2" w:rsidRPr="00712A3E" w:rsidRDefault="007A4AF2" w:rsidP="00B051AF">
            <w:pPr>
              <w:widowControl w:val="0"/>
              <w:ind w:right="-5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42853DF0" w14:textId="77777777" w:rsidR="007A4AF2" w:rsidRPr="0099546F" w:rsidRDefault="007A4AF2" w:rsidP="00B051AF">
            <w:pPr>
              <w:widowControl w:val="0"/>
              <w:ind w:left="-107"/>
              <w:jc w:val="center"/>
              <w:rPr>
                <w:rFonts w:ascii="Arial" w:hAnsi="Arial" w:cs="Arial"/>
                <w:sz w:val="20"/>
              </w:rPr>
            </w:pPr>
            <w:r w:rsidRPr="0099546F">
              <w:rPr>
                <w:rFonts w:ascii="Arial" w:hAnsi="Arial" w:cs="Arial"/>
                <w:sz w:val="20"/>
              </w:rPr>
              <w:lastRenderedPageBreak/>
              <w:t>T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0CA5F323" w14:textId="77777777" w:rsidR="007A4AF2" w:rsidRPr="00347F0D" w:rsidRDefault="007A4AF2" w:rsidP="00B051A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1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56D3C1D" w14:textId="77777777" w:rsidR="007A4AF2" w:rsidRPr="00641310" w:rsidRDefault="007A4AF2" w:rsidP="00B051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Betrag der Arbeiten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</w:p>
          <w:p w14:paraId="5AA7F96D" w14:textId="77777777" w:rsidR="007A4AF2" w:rsidRPr="00641310" w:rsidRDefault="007A4AF2" w:rsidP="00B051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––––––––––––––––––––––––––</w:t>
            </w:r>
          </w:p>
          <w:p w14:paraId="7918C314" w14:textId="77777777" w:rsidR="007A4AF2" w:rsidRPr="00641310" w:rsidRDefault="007A4AF2" w:rsidP="00B051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3" w:hanging="2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50 %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des Gesamtbetrags der Arbeiten / des Betrags der Arbeiten mit dem ID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der gegenständl. Ausschreibung</w:t>
            </w:r>
          </w:p>
          <w:p w14:paraId="4600D977" w14:textId="77777777" w:rsidR="007A4AF2" w:rsidRPr="00641310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13" w:hanging="28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</w:p>
          <w:p w14:paraId="29A3862B" w14:textId="77777777" w:rsidR="007A4AF2" w:rsidRPr="00641310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Die maximal vorgesehene Punk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tezahl für das Kriterium wird dem Bauwerk zugeteilt, dessen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Netto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baukosten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/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der Arbeiten mit dem ID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mindestens 50 % der Nettokosten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des gegenständli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softHyphen/>
              <w:t xml:space="preserve">chen Bauvorhabens / der Arbeiten mit dem ID 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F261FE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F261FE" w:rsidRPr="001A03B5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des gegenständlichen Bauvorhabens</w:t>
            </w:r>
            <w:r w:rsid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 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  <w:lang w:val="de-DE"/>
              </w:rPr>
              <w:t>die Vergabestelle muss eine der zwei Alternativen angeben)</w:t>
            </w:r>
            <w:r w:rsid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de-DE"/>
              </w:rPr>
              <w:t xml:space="preserve"> </w:t>
            </w:r>
            <w:r w:rsidR="00F261FE"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 xml:space="preserve"> 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ausmachen.</w:t>
            </w:r>
          </w:p>
          <w:p w14:paraId="015EF498" w14:textId="77777777" w:rsidR="007A4AF2" w:rsidRPr="00641310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  <w:t>Für kleinere Beträge wird eine in Proportion berechnete niedrigere Punktezahl zugeteilt.</w:t>
            </w:r>
          </w:p>
          <w:p w14:paraId="32DA1DF2" w14:textId="77777777" w:rsidR="007A4AF2" w:rsidRPr="00641310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de-DE"/>
              </w:rPr>
            </w:pPr>
          </w:p>
          <w:p w14:paraId="74BBA5A1" w14:textId="77777777" w:rsidR="007A4AF2" w:rsidRPr="00D02EF2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  <w:lang w:val="de-DE"/>
              </w:rPr>
            </w:pPr>
            <w:r w:rsidRPr="00D02EF2"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  <w:lang w:val="de-DE"/>
              </w:rPr>
              <w:t>Planung:</w:t>
            </w:r>
          </w:p>
          <w:p w14:paraId="5DCDF93A" w14:textId="77777777" w:rsidR="007A4AF2" w:rsidRPr="00641310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t>Unter Nettobaukosten sind die geschätzten Baukosten (ohne MwSt. und Verwaltungsspesen) des Bauvorhabens zu verstehen.</w:t>
            </w:r>
          </w:p>
          <w:p w14:paraId="41DEFF4F" w14:textId="77777777" w:rsidR="007A4AF2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</w:p>
          <w:p w14:paraId="22F5605A" w14:textId="77777777" w:rsidR="007A4AF2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</w:p>
          <w:p w14:paraId="3A7E30B1" w14:textId="77777777" w:rsidR="007A4AF2" w:rsidRPr="00D02EF2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</w:pPr>
            <w:r w:rsidRPr="00D02EF2">
              <w:rPr>
                <w:rFonts w:ascii="Arial" w:hAnsi="Arial" w:cs="Arial"/>
                <w:bCs/>
                <w:i/>
                <w:color w:val="0070C0"/>
                <w:sz w:val="18"/>
                <w:szCs w:val="18"/>
                <w:lang w:val="de-DE"/>
              </w:rPr>
              <w:t xml:space="preserve">Bauleitung </w:t>
            </w:r>
            <w:r w:rsidRPr="00D02EF2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/ </w:t>
            </w:r>
            <w:r w:rsidRPr="00D02EF2"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val="de-DE"/>
              </w:rPr>
              <w:t>Planung und Bauleitung:</w:t>
            </w:r>
          </w:p>
          <w:p w14:paraId="161EC188" w14:textId="77777777" w:rsidR="007A4AF2" w:rsidRPr="008D6754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de-DE"/>
              </w:rPr>
            </w:pP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t>Unter Nettobaukosten sind die Beträge der ausgeführten Arbei</w:t>
            </w:r>
            <w:r w:rsidRPr="00641310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  <w:lang w:val="de-DE"/>
              </w:rPr>
              <w:softHyphen/>
              <w:t>ten laut Endabrechnung (ohne MwSt.) zu verstehen.</w:t>
            </w:r>
          </w:p>
        </w:tc>
        <w:tc>
          <w:tcPr>
            <w:tcW w:w="4662" w:type="dxa"/>
            <w:tcBorders>
              <w:top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34F33FF8" w14:textId="77777777" w:rsidR="007A4AF2" w:rsidRPr="00641310" w:rsidRDefault="007A4AF2" w:rsidP="00B051AF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importo dei lavori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2E9E475" w14:textId="77777777" w:rsidR="007A4AF2" w:rsidRPr="00641310" w:rsidRDefault="007A4AF2" w:rsidP="00B051AF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––––––––––––––––––––––––</w:t>
            </w:r>
          </w:p>
          <w:p w14:paraId="11EE54C4" w14:textId="77777777" w:rsidR="00F173A3" w:rsidRPr="001A03B5" w:rsidRDefault="007A4AF2" w:rsidP="00F173A3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50 % dell’importo 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</w:rPr>
              <w:t>complessivo</w:t>
            </w:r>
          </w:p>
          <w:p w14:paraId="7F36AB35" w14:textId="77777777" w:rsidR="00462A8C" w:rsidRPr="00641310" w:rsidRDefault="00F173A3" w:rsidP="00462A8C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dei lavori / dei lavori riferiti all’ID-opera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F52FF72" w14:textId="77777777" w:rsidR="007A4AF2" w:rsidRPr="00641310" w:rsidRDefault="007A4AF2" w:rsidP="00F173A3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oggetto della presente gara</w:t>
            </w:r>
          </w:p>
          <w:p w14:paraId="5E1EA788" w14:textId="77777777" w:rsidR="007A4AF2" w:rsidRPr="00BC1936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0DF4A1" w14:textId="77777777" w:rsidR="007A4AF2" w:rsidRPr="00641310" w:rsidRDefault="007A4AF2" w:rsidP="00B051AF">
            <w:pPr>
              <w:widowControl w:val="0"/>
              <w:tabs>
                <w:tab w:val="left" w:pos="786"/>
                <w:tab w:val="left" w:pos="5387"/>
              </w:tabs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Il </w:t>
            </w:r>
            <w:r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punteggio massimo previsto per il criterio viene assegnato all’opera il cui costo netto 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di costruzione / dei lavori ID-opera 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corrisponde almeno al 50 % del costo netto </w:t>
            </w:r>
            <w:r w:rsidR="00F173A3"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di 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</w:rPr>
              <w:t xml:space="preserve">costruzione dell’opera / dei lavori ID-opera 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separate"/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 </w:t>
            </w:r>
            <w:r w:rsidR="00F173A3" w:rsidRPr="001A03B5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fldChar w:fldCharType="end"/>
            </w:r>
            <w:r w:rsidR="00641310" w:rsidRPr="001A03B5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41310" w:rsidRPr="0064131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green"/>
              </w:rPr>
              <w:t>la SA indichi una delle due alternativ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e</w:t>
            </w:r>
            <w:r w:rsidR="00641310" w:rsidRPr="006413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 xml:space="preserve"> oggetto della presente gara.</w:t>
            </w:r>
          </w:p>
          <w:p w14:paraId="076EB7BB" w14:textId="77777777" w:rsidR="007A4AF2" w:rsidRPr="00641310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t>Per importi inferiori sarà asse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gnato un punteggio proporzio</w:t>
            </w:r>
            <w:r w:rsidRPr="00641310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nalmente minore.</w:t>
            </w:r>
          </w:p>
          <w:p w14:paraId="3D8B4259" w14:textId="77777777" w:rsidR="007A4AF2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7D19C4" w14:textId="77777777" w:rsidR="00712A3E" w:rsidRDefault="00712A3E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5227FB" w14:textId="77777777" w:rsidR="00F261FE" w:rsidRPr="00BC1936" w:rsidRDefault="00F261FE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D48F5D" w14:textId="77777777" w:rsidR="007A4AF2" w:rsidRPr="00D02EF2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</w:rPr>
            </w:pPr>
            <w:r w:rsidRPr="00D02EF2"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</w:rPr>
              <w:t>Progettazione:</w:t>
            </w:r>
          </w:p>
          <w:p w14:paraId="4B8CD20E" w14:textId="77777777" w:rsidR="007A4AF2" w:rsidRPr="00641310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Per costo netto di costruzione si intende il costo stimato di costruzione dell’opera (senza I.V.A. e spese a disposizione dell’amministrazione).</w:t>
            </w:r>
          </w:p>
          <w:p w14:paraId="746332CF" w14:textId="77777777" w:rsidR="007A4AF2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CA1133B" w14:textId="77777777" w:rsidR="00F261FE" w:rsidRDefault="00F261FE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6B84CA" w14:textId="77777777" w:rsidR="007A4AF2" w:rsidRPr="00D02EF2" w:rsidRDefault="007A4AF2" w:rsidP="00B051A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-55" w:firstLine="14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2EF2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Direzione lavori </w:t>
            </w:r>
            <w:r w:rsidRPr="00D02E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/ </w:t>
            </w:r>
            <w:r w:rsidRPr="00D02EF2"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  <w:t>Progettazione e direzione lavori:</w:t>
            </w:r>
          </w:p>
          <w:p w14:paraId="39D228BA" w14:textId="77777777" w:rsidR="007A4AF2" w:rsidRPr="00641310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6413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Per costo netto di costruzione si intende l’importo dei lavori eseguiti secondo il conto finale (senza I.V.A.).</w:t>
            </w:r>
          </w:p>
          <w:p w14:paraId="4E713E43" w14:textId="77777777" w:rsidR="007A4AF2" w:rsidRPr="003A3635" w:rsidRDefault="007A4AF2" w:rsidP="00B051AF">
            <w:pPr>
              <w:widowControl w:val="0"/>
              <w:autoSpaceDE w:val="0"/>
              <w:autoSpaceDN w:val="0"/>
              <w:adjustRightInd w:val="0"/>
              <w:ind w:left="-41" w:right="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A4AF2" w:rsidRPr="00BC1936" w14:paraId="47B8CBF3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vMerge/>
            <w:tcBorders>
              <w:left w:val="single" w:sz="12" w:space="0" w:color="auto"/>
              <w:bottom w:val="nil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4CD50DE8" w14:textId="77777777" w:rsidR="007A4AF2" w:rsidRDefault="007A4AF2" w:rsidP="00B051AF">
            <w:pPr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</w:tcPr>
          <w:p w14:paraId="24836223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5F589EEC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  <w:r w:rsidRPr="000C2A42">
              <w:rPr>
                <w:rFonts w:ascii="Arial" w:hAnsi="Arial" w:cs="Arial"/>
                <w:b/>
                <w:sz w:val="20"/>
              </w:rPr>
              <w:t>Punkte / punteggio max.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65D5A524" w14:textId="77777777" w:rsidR="007A4AF2" w:rsidRPr="00D02EF2" w:rsidRDefault="007A4AF2" w:rsidP="00B05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D69B" w:themeFill="accent3" w:themeFillTint="99"/>
          </w:tcPr>
          <w:p w14:paraId="502D3503" w14:textId="77777777" w:rsidR="007A4AF2" w:rsidRPr="000E5A4A" w:rsidRDefault="007A4AF2" w:rsidP="00B051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C2D69B" w:themeFill="accent3" w:themeFillTint="99"/>
          </w:tcPr>
          <w:p w14:paraId="7157933F" w14:textId="77777777" w:rsidR="007A4AF2" w:rsidRPr="00BC1936" w:rsidRDefault="007A4AF2" w:rsidP="00B051AF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F2" w:rsidRPr="00BC1936" w14:paraId="1BAAD129" w14:textId="77777777" w:rsidTr="007A4AF2">
        <w:tblPrEx>
          <w:shd w:val="clear" w:color="auto" w:fill="auto"/>
          <w:tblCellMar>
            <w:top w:w="57" w:type="dxa"/>
            <w:bottom w:w="113" w:type="dxa"/>
          </w:tblCellMar>
        </w:tblPrEx>
        <w:tc>
          <w:tcPr>
            <w:tcW w:w="1693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14:paraId="1775110E" w14:textId="77777777" w:rsidR="007A4AF2" w:rsidRDefault="007A4AF2" w:rsidP="00B051AF">
            <w:pPr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76923C" w:themeFill="accent3" w:themeFillShade="BF"/>
          </w:tcPr>
          <w:p w14:paraId="011C0F85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14:paraId="2C8C1518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14:paraId="151200E8" w14:textId="77777777" w:rsidR="007A4AF2" w:rsidRPr="00C5384E" w:rsidRDefault="007A4AF2" w:rsidP="00B051AF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val="de-DE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76923C" w:themeFill="accent3" w:themeFillShade="BF"/>
          </w:tcPr>
          <w:p w14:paraId="6EB97252" w14:textId="77777777" w:rsidR="007A4AF2" w:rsidRPr="000E5A4A" w:rsidRDefault="007A4AF2" w:rsidP="00B051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76923C" w:themeFill="accent3" w:themeFillShade="BF"/>
          </w:tcPr>
          <w:p w14:paraId="5B63B886" w14:textId="77777777" w:rsidR="007A4AF2" w:rsidRPr="00BC1936" w:rsidRDefault="007A4AF2" w:rsidP="00B051AF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26DBA1" w14:textId="77777777" w:rsidR="007A4AF2" w:rsidRDefault="007A4AF2">
      <w:pPr>
        <w:spacing w:after="200" w:line="276" w:lineRule="auto"/>
        <w:rPr>
          <w:rFonts w:ascii="Arial" w:hAnsi="Arial" w:cs="Arial"/>
          <w:sz w:val="20"/>
        </w:rPr>
      </w:pPr>
    </w:p>
    <w:p w14:paraId="04C458C7" w14:textId="77777777" w:rsidR="007A4AF2" w:rsidRPr="00C5384E" w:rsidRDefault="007A4AF2">
      <w:pPr>
        <w:spacing w:after="200" w:line="276" w:lineRule="auto"/>
        <w:rPr>
          <w:rFonts w:ascii="Arial" w:hAnsi="Arial" w:cs="Arial"/>
          <w:sz w:val="20"/>
        </w:rPr>
      </w:pPr>
    </w:p>
    <w:tbl>
      <w:tblPr>
        <w:tblStyle w:val="Grigliatabella"/>
        <w:tblW w:w="15720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2112"/>
        <w:gridCol w:w="1554"/>
        <w:gridCol w:w="1974"/>
        <w:gridCol w:w="532"/>
        <w:gridCol w:w="13"/>
        <w:gridCol w:w="476"/>
        <w:gridCol w:w="15"/>
        <w:gridCol w:w="4354"/>
        <w:gridCol w:w="4690"/>
      </w:tblGrid>
      <w:tr w:rsidR="007A4AF2" w:rsidRPr="00C5384E" w14:paraId="43C13FF9" w14:textId="77777777" w:rsidTr="007525F1">
        <w:trPr>
          <w:trHeight w:val="611"/>
        </w:trPr>
        <w:tc>
          <w:tcPr>
            <w:tcW w:w="21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B8E80FD" w14:textId="77777777" w:rsidR="006A7F31" w:rsidRDefault="006A7F31" w:rsidP="007525F1">
            <w:pPr>
              <w:widowControl w:val="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24F771AC" w14:textId="77777777" w:rsidR="006A7F31" w:rsidRPr="006A7F31" w:rsidRDefault="006A7F31" w:rsidP="007525F1">
            <w:pPr>
              <w:widowControl w:val="0"/>
              <w:jc w:val="center"/>
              <w:rPr>
                <w:rFonts w:ascii="Arial" w:hAnsi="Arial" w:cs="Arial"/>
                <w:b/>
                <w:caps/>
                <w:sz w:val="20"/>
                <w:u w:val="single"/>
                <w:lang w:val="de-DE"/>
              </w:rPr>
            </w:pPr>
            <w:bookmarkStart w:id="1" w:name="_Hlk44337749"/>
            <w:r w:rsidRPr="006A7F31">
              <w:rPr>
                <w:rFonts w:ascii="Arial" w:hAnsi="Arial" w:cs="Arial"/>
                <w:b/>
                <w:bCs/>
                <w:caps/>
                <w:sz w:val="20"/>
                <w:u w:val="single"/>
                <w:lang w:val="de-DE"/>
              </w:rPr>
              <w:t>Methodologische Merkmale des Angebots</w:t>
            </w:r>
          </w:p>
          <w:bookmarkEnd w:id="1"/>
          <w:p w14:paraId="43D0A348" w14:textId="77777777" w:rsidR="006A7F31" w:rsidRDefault="006A7F31" w:rsidP="007525F1">
            <w:pPr>
              <w:widowControl w:val="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3614EC28" w14:textId="77777777" w:rsidR="006A7F31" w:rsidRDefault="006A7F31" w:rsidP="007525F1">
            <w:pPr>
              <w:widowControl w:val="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5BB47CB1" w14:textId="77777777" w:rsidR="007A4AF2" w:rsidRPr="007525F1" w:rsidRDefault="007525F1" w:rsidP="007525F1">
            <w:pPr>
              <w:widowControl w:val="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7525F1">
              <w:rPr>
                <w:rFonts w:ascii="Arial" w:hAnsi="Arial" w:cs="Arial"/>
                <w:b/>
                <w:sz w:val="20"/>
                <w:u w:val="single"/>
                <w:lang w:val="de-DE"/>
              </w:rPr>
              <w:t>CARATTERIST</w:t>
            </w:r>
            <w:r>
              <w:rPr>
                <w:rFonts w:ascii="Arial" w:hAnsi="Arial" w:cs="Arial"/>
                <w:b/>
                <w:sz w:val="20"/>
                <w:u w:val="single"/>
                <w:lang w:val="de-DE"/>
              </w:rPr>
              <w:t>I</w:t>
            </w:r>
            <w:r w:rsidRPr="007525F1">
              <w:rPr>
                <w:rFonts w:ascii="Arial" w:hAnsi="Arial" w:cs="Arial"/>
                <w:b/>
                <w:sz w:val="20"/>
                <w:u w:val="single"/>
                <w:lang w:val="de-DE"/>
              </w:rPr>
              <w:t>CHE METODOLOGICHE DELL‘OFFERTA</w:t>
            </w:r>
          </w:p>
          <w:p w14:paraId="36207B0D" w14:textId="77777777" w:rsidR="007525F1" w:rsidRDefault="007525F1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171D7904" w14:textId="77777777" w:rsidR="007525F1" w:rsidRDefault="007525F1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60B85961" w14:textId="77777777" w:rsidR="007525F1" w:rsidRDefault="007525F1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1B49D0A8" w14:textId="77777777" w:rsidR="007525F1" w:rsidRPr="00A53DEB" w:rsidRDefault="007525F1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79D67E84" w14:textId="77777777" w:rsidR="007A4AF2" w:rsidRPr="000E5A4A" w:rsidRDefault="0068691D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de-DE"/>
              </w:rPr>
              <w:lastRenderedPageBreak/>
              <w:t>BERICHT ÜBER DIE AUSFÜHRUNGSWEISE DES AUFTRAGS</w:t>
            </w:r>
          </w:p>
          <w:p w14:paraId="34C084B7" w14:textId="77777777" w:rsidR="007A4AF2" w:rsidRPr="000D59D7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58B03692" w14:textId="77777777" w:rsidR="007A4AF2" w:rsidRPr="000D59D7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7B2A73ED" w14:textId="77777777" w:rsidR="007A4AF2" w:rsidRPr="000D59D7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14:paraId="26AE32BA" w14:textId="77777777" w:rsidR="007A4AF2" w:rsidRDefault="0068691D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RELAZIONE SULLE MODALITÀ DI ESECUZIONE DELL’INCARICO</w:t>
            </w:r>
          </w:p>
          <w:p w14:paraId="03DCC524" w14:textId="77777777" w:rsidR="007A4AF2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83B910" w14:textId="77777777" w:rsidR="007A4AF2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5F837D" w14:textId="77777777" w:rsidR="007A4AF2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4422BC" w14:textId="77777777" w:rsidR="007A4AF2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F55559" w14:textId="77777777" w:rsidR="007A4AF2" w:rsidRDefault="007A4AF2" w:rsidP="005410C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6406E1" w14:textId="77777777" w:rsidR="007A4AF2" w:rsidRPr="00EA4712" w:rsidRDefault="007A4AF2" w:rsidP="005410C5">
            <w:pPr>
              <w:widowControl w:val="0"/>
              <w:ind w:right="-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68C56C" w14:textId="77777777" w:rsidR="007A4AF2" w:rsidRPr="00734D00" w:rsidRDefault="007A4AF2" w:rsidP="00C5384E">
            <w:pPr>
              <w:ind w:right="-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DE9D9" w:themeFill="accent6" w:themeFillTint="33"/>
          </w:tcPr>
          <w:p w14:paraId="0C6A985B" w14:textId="77777777" w:rsidR="007A4AF2" w:rsidRPr="00D616BB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70637F8C" w14:textId="77777777" w:rsidR="007A4AF2" w:rsidRPr="00D616BB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3421094F" w14:textId="77777777" w:rsidR="007A4AF2" w:rsidRPr="00D616BB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726EE174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72669F">
              <w:rPr>
                <w:rFonts w:ascii="Arial" w:hAnsi="Arial" w:cs="Arial"/>
                <w:color w:val="FF0000"/>
                <w:sz w:val="20"/>
                <w:lang w:val="de-DE"/>
              </w:rPr>
              <w:t>Beschreibung der technischen He</w:t>
            </w:r>
            <w:r w:rsidRPr="0072669F">
              <w:rPr>
                <w:rFonts w:ascii="Arial" w:hAnsi="Arial" w:cs="Arial"/>
                <w:color w:val="FF0000"/>
                <w:sz w:val="20"/>
                <w:lang w:val="de-DE"/>
              </w:rPr>
              <w:softHyphen/>
              <w:t xml:space="preserve">rausforderungen des Bauvorhabens und der </w:t>
            </w:r>
            <w:r w:rsidRPr="0072669F">
              <w:rPr>
                <w:rFonts w:ascii="Arial" w:hAnsi="Arial" w:cs="Arial"/>
                <w:color w:val="FF0000"/>
                <w:spacing w:val="-3"/>
                <w:sz w:val="20"/>
                <w:lang w:val="de-DE"/>
              </w:rPr>
              <w:t>entsprechenden</w:t>
            </w:r>
            <w:r w:rsidRPr="0072669F">
              <w:rPr>
                <w:rFonts w:ascii="Arial" w:hAnsi="Arial" w:cs="Arial"/>
                <w:color w:val="FF0000"/>
                <w:sz w:val="20"/>
                <w:lang w:val="de-DE"/>
              </w:rPr>
              <w:t xml:space="preserve"> Lösungsansätze</w:t>
            </w:r>
          </w:p>
          <w:p w14:paraId="22CC2377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0C795DAE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270BA0B2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0420A742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  <w:r w:rsidRPr="0072669F">
              <w:rPr>
                <w:rFonts w:ascii="Arial" w:hAnsi="Arial" w:cs="Arial"/>
                <w:color w:val="FF0000"/>
                <w:sz w:val="20"/>
              </w:rPr>
              <w:t xml:space="preserve">Descrizione delle sfide tecniche dell’opera e delle relative soluzioni </w:t>
            </w:r>
          </w:p>
          <w:p w14:paraId="73BD333D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3C63A811" w14:textId="77777777" w:rsidR="009E344B" w:rsidRDefault="009E344B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56336639" w14:textId="77777777" w:rsidR="0072669F" w:rsidRDefault="0072669F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0CE56E94" w14:textId="77777777" w:rsidR="0072669F" w:rsidRPr="0072669F" w:rsidRDefault="0072669F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58CFDD62" w14:textId="77777777" w:rsidR="009E344B" w:rsidRPr="0072669F" w:rsidRDefault="009E344B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  <w:r w:rsidRPr="0072669F">
              <w:rPr>
                <w:rFonts w:ascii="Arial" w:hAnsi="Arial" w:cs="Arial"/>
                <w:color w:val="FF0000"/>
                <w:sz w:val="20"/>
              </w:rPr>
              <w:t>(</w:t>
            </w:r>
            <w:r w:rsidR="00354631" w:rsidRPr="0072669F">
              <w:rPr>
                <w:rFonts w:ascii="Arial" w:hAnsi="Arial" w:cs="Arial"/>
                <w:i/>
                <w:color w:val="FF0000"/>
                <w:sz w:val="20"/>
                <w:highlight w:val="green"/>
              </w:rPr>
              <w:t>per gare di progettazione</w:t>
            </w:r>
            <w:r w:rsidR="00354631" w:rsidRPr="0072669F">
              <w:rPr>
                <w:rFonts w:ascii="Arial" w:hAnsi="Arial" w:cs="Arial"/>
                <w:i/>
                <w:color w:val="FF0000"/>
                <w:sz w:val="20"/>
              </w:rPr>
              <w:t xml:space="preserve">: </w:t>
            </w:r>
            <w:r w:rsidRPr="0072669F">
              <w:rPr>
                <w:rFonts w:ascii="Arial" w:hAnsi="Arial" w:cs="Arial"/>
                <w:color w:val="FF0000"/>
                <w:sz w:val="20"/>
              </w:rPr>
              <w:t>qualità dell’esecuzione del servizio e coerenza con la concezione progettuale – B. Tipo)</w:t>
            </w:r>
          </w:p>
          <w:p w14:paraId="396CEC97" w14:textId="77777777" w:rsidR="00354631" w:rsidRPr="0072669F" w:rsidRDefault="00354631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22BD3D97" w14:textId="77777777" w:rsidR="00354631" w:rsidRPr="0072669F" w:rsidRDefault="00354631" w:rsidP="005410C5">
            <w:pPr>
              <w:widowControl w:val="0"/>
              <w:rPr>
                <w:rFonts w:ascii="Arial" w:hAnsi="Arial" w:cs="Arial"/>
                <w:i/>
                <w:color w:val="FF0000"/>
                <w:sz w:val="20"/>
              </w:rPr>
            </w:pPr>
            <w:r w:rsidRPr="0072669F">
              <w:rPr>
                <w:rFonts w:ascii="Arial" w:hAnsi="Arial" w:cs="Arial"/>
                <w:color w:val="FF0000"/>
                <w:sz w:val="20"/>
              </w:rPr>
              <w:t>(</w:t>
            </w:r>
            <w:r w:rsidRPr="0072669F">
              <w:rPr>
                <w:rFonts w:ascii="Arial" w:hAnsi="Arial" w:cs="Arial"/>
                <w:i/>
                <w:color w:val="FF0000"/>
                <w:sz w:val="20"/>
                <w:highlight w:val="green"/>
              </w:rPr>
              <w:t>per gare di direzione lavori:</w:t>
            </w:r>
            <w:r w:rsidRPr="0072669F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Pr="0072669F">
              <w:rPr>
                <w:rFonts w:ascii="Arial" w:hAnsi="Arial" w:cs="Arial"/>
                <w:color w:val="FF0000"/>
                <w:sz w:val="20"/>
              </w:rPr>
              <w:t>efficacia delle modalità di esecuzione del servizio – B. Tipo</w:t>
            </w:r>
            <w:r w:rsidRPr="0072669F">
              <w:rPr>
                <w:rFonts w:ascii="Arial" w:hAnsi="Arial" w:cs="Arial"/>
                <w:i/>
                <w:color w:val="FF0000"/>
                <w:sz w:val="20"/>
              </w:rPr>
              <w:t>)</w:t>
            </w:r>
          </w:p>
          <w:p w14:paraId="50F09070" w14:textId="77777777" w:rsidR="009E344B" w:rsidRPr="0072669F" w:rsidRDefault="009E344B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000000"/>
            </w:tcBorders>
            <w:shd w:val="clear" w:color="auto" w:fill="FDE9D9" w:themeFill="accent6" w:themeFillTint="33"/>
            <w:vAlign w:val="center"/>
          </w:tcPr>
          <w:p w14:paraId="37E1F693" w14:textId="77777777" w:rsidR="007A4AF2" w:rsidRPr="00734D00" w:rsidRDefault="007A4AF2" w:rsidP="005410C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4D00">
              <w:rPr>
                <w:rFonts w:ascii="Arial" w:hAnsi="Arial" w:cs="Arial"/>
                <w:sz w:val="20"/>
              </w:rPr>
              <w:lastRenderedPageBreak/>
              <w:t>D</w:t>
            </w:r>
          </w:p>
        </w:tc>
        <w:tc>
          <w:tcPr>
            <w:tcW w:w="476" w:type="dxa"/>
            <w:tcBorders>
              <w:top w:val="single" w:sz="6" w:space="0" w:color="000000"/>
            </w:tcBorders>
            <w:shd w:val="clear" w:color="auto" w:fill="FDE9D9" w:themeFill="accent6" w:themeFillTint="33"/>
            <w:vAlign w:val="center"/>
          </w:tcPr>
          <w:p w14:paraId="72BD2FBA" w14:textId="77777777" w:rsidR="007A4AF2" w:rsidRPr="00734D00" w:rsidRDefault="007A4AF2" w:rsidP="005410C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9" w:type="dxa"/>
            <w:gridSpan w:val="2"/>
            <w:tcBorders>
              <w:top w:val="single" w:sz="6" w:space="0" w:color="000000"/>
            </w:tcBorders>
            <w:shd w:val="clear" w:color="auto" w:fill="FDE9D9" w:themeFill="accent6" w:themeFillTint="33"/>
          </w:tcPr>
          <w:p w14:paraId="5EDCF9F7" w14:textId="77777777" w:rsidR="007A4AF2" w:rsidRPr="00C5384E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C5384E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Besonderes Augenmerk wird ge</w:t>
            </w:r>
            <w:r w:rsidRPr="00C5384E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softHyphen/>
              <w:t xml:space="preserve">legt </w:t>
            </w:r>
            <w:r w:rsidR="00AF4048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auf</w:t>
            </w:r>
          </w:p>
          <w:p w14:paraId="5E6E5B42" w14:textId="77777777" w:rsidR="007A4AF2" w:rsidRPr="00C5384E" w:rsidRDefault="007A4AF2" w:rsidP="005410C5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164" w:right="-6" w:hanging="191"/>
              <w:jc w:val="both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4690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4AAFEDB5" w14:textId="77777777" w:rsidR="007A4AF2" w:rsidRPr="00C5384E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384E">
              <w:rPr>
                <w:rFonts w:ascii="Arial" w:hAnsi="Arial" w:cs="Arial"/>
                <w:color w:val="FF0000"/>
                <w:sz w:val="18"/>
                <w:szCs w:val="18"/>
              </w:rPr>
              <w:t>Sarà valutata con maggior fa</w:t>
            </w:r>
            <w:r w:rsidRPr="00C5384E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 xml:space="preserve">vore </w:t>
            </w:r>
          </w:p>
          <w:p w14:paraId="5A3F26D3" w14:textId="77777777" w:rsidR="007A4AF2" w:rsidRPr="00C5384E" w:rsidRDefault="007A4AF2" w:rsidP="005410C5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171" w:hanging="19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344B" w:rsidRPr="009E344B" w14:paraId="2E44B960" w14:textId="77777777" w:rsidTr="007525F1">
        <w:trPr>
          <w:trHeight w:val="707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67C00CB2" w14:textId="77777777" w:rsidR="007A4AF2" w:rsidRPr="00734D00" w:rsidRDefault="007A4AF2" w:rsidP="00B051AF">
            <w:pPr>
              <w:jc w:val="center"/>
              <w:rPr>
                <w:rFonts w:ascii="Arial" w:hAnsi="Arial" w:cs="Arial"/>
                <w:b/>
                <w:color w:val="FF5050"/>
                <w:sz w:val="20"/>
              </w:rPr>
            </w:pPr>
          </w:p>
        </w:tc>
        <w:tc>
          <w:tcPr>
            <w:tcW w:w="3528" w:type="dxa"/>
            <w:gridSpan w:val="2"/>
            <w:tcBorders>
              <w:left w:val="single" w:sz="6" w:space="0" w:color="000000"/>
            </w:tcBorders>
            <w:shd w:val="clear" w:color="auto" w:fill="FDE9D9" w:themeFill="accent6" w:themeFillTint="33"/>
          </w:tcPr>
          <w:p w14:paraId="4DB3EF51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72669F">
              <w:rPr>
                <w:rFonts w:ascii="Arial" w:hAnsi="Arial" w:cs="Arial"/>
                <w:color w:val="FF0000"/>
                <w:sz w:val="20"/>
                <w:lang w:val="de-DE"/>
              </w:rPr>
              <w:t xml:space="preserve">Beschreibung der Aufgaben und der Umsetzung des Auftrags </w:t>
            </w:r>
          </w:p>
          <w:p w14:paraId="0AF0CA6D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52925C76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53F202CB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  <w:lang w:val="de-DE"/>
              </w:rPr>
            </w:pPr>
          </w:p>
          <w:p w14:paraId="0661FD1E" w14:textId="77777777" w:rsidR="007A4AF2" w:rsidRPr="0072669F" w:rsidRDefault="007A4AF2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  <w:r w:rsidRPr="0072669F">
              <w:rPr>
                <w:rFonts w:ascii="Arial" w:hAnsi="Arial" w:cs="Arial"/>
                <w:color w:val="FF0000"/>
                <w:sz w:val="20"/>
              </w:rPr>
              <w:t>Descrizione dei compiti e dell’espletamento dell’incarico</w:t>
            </w:r>
          </w:p>
          <w:p w14:paraId="7838136E" w14:textId="77777777" w:rsidR="009E344B" w:rsidRPr="0072669F" w:rsidRDefault="009E344B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1A4E5142" w14:textId="77777777" w:rsidR="009E344B" w:rsidRDefault="009E344B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499012D7" w14:textId="77777777" w:rsidR="0072669F" w:rsidRDefault="0072669F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372F8EFC" w14:textId="77777777" w:rsidR="0072669F" w:rsidRPr="0072669F" w:rsidRDefault="0072669F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368D1AF6" w14:textId="77777777" w:rsidR="009E344B" w:rsidRPr="0072669F" w:rsidRDefault="009E344B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  <w:r w:rsidRPr="0072669F">
              <w:rPr>
                <w:rFonts w:ascii="Arial" w:hAnsi="Arial" w:cs="Arial"/>
                <w:color w:val="FF0000"/>
                <w:sz w:val="20"/>
              </w:rPr>
              <w:t>(</w:t>
            </w:r>
            <w:r w:rsidR="0023663D" w:rsidRPr="0072669F">
              <w:rPr>
                <w:rFonts w:ascii="Arial" w:hAnsi="Arial" w:cs="Arial"/>
                <w:i/>
                <w:color w:val="FF0000"/>
                <w:sz w:val="20"/>
                <w:highlight w:val="green"/>
              </w:rPr>
              <w:t>per gare di progettazione</w:t>
            </w:r>
            <w:r w:rsidR="0023663D" w:rsidRPr="0072669F">
              <w:rPr>
                <w:rFonts w:ascii="Arial" w:hAnsi="Arial" w:cs="Arial"/>
                <w:i/>
                <w:color w:val="FF0000"/>
                <w:sz w:val="20"/>
              </w:rPr>
              <w:t>:</w:t>
            </w:r>
            <w:r w:rsidR="0023663D" w:rsidRPr="0072669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54631" w:rsidRPr="0072669F">
              <w:rPr>
                <w:rFonts w:ascii="Arial" w:hAnsi="Arial" w:cs="Arial"/>
                <w:color w:val="FF0000"/>
                <w:sz w:val="20"/>
              </w:rPr>
              <w:t>adeguatezza della struttura tecnico – organizzativa e coerenza con la concezione progettuale – B. Tipo)</w:t>
            </w:r>
          </w:p>
          <w:p w14:paraId="5E5018CC" w14:textId="77777777" w:rsidR="00354631" w:rsidRPr="0072669F" w:rsidRDefault="00354631" w:rsidP="005410C5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  <w:p w14:paraId="41D42440" w14:textId="77777777" w:rsidR="00354631" w:rsidRPr="0072669F" w:rsidRDefault="00354631" w:rsidP="005410C5">
            <w:pPr>
              <w:widowControl w:val="0"/>
              <w:rPr>
                <w:rFonts w:ascii="Arial" w:hAnsi="Arial" w:cs="Arial"/>
                <w:i/>
                <w:color w:val="FF0000"/>
                <w:sz w:val="20"/>
              </w:rPr>
            </w:pPr>
            <w:r w:rsidRPr="0072669F">
              <w:rPr>
                <w:rFonts w:ascii="Arial" w:hAnsi="Arial" w:cs="Arial"/>
                <w:color w:val="FF0000"/>
                <w:sz w:val="20"/>
              </w:rPr>
              <w:t>(</w:t>
            </w:r>
            <w:r w:rsidRPr="0072669F">
              <w:rPr>
                <w:rFonts w:ascii="Arial" w:hAnsi="Arial" w:cs="Arial"/>
                <w:i/>
                <w:color w:val="FF0000"/>
                <w:sz w:val="20"/>
                <w:highlight w:val="green"/>
              </w:rPr>
              <w:t>per gare di direzione lavori</w:t>
            </w:r>
            <w:r w:rsidRPr="0072669F">
              <w:rPr>
                <w:rFonts w:ascii="Arial" w:hAnsi="Arial" w:cs="Arial"/>
                <w:i/>
                <w:color w:val="FF0000"/>
                <w:sz w:val="20"/>
              </w:rPr>
              <w:t xml:space="preserve">: </w:t>
            </w:r>
            <w:r w:rsidRPr="0072669F">
              <w:rPr>
                <w:rFonts w:ascii="Arial" w:hAnsi="Arial" w:cs="Arial"/>
                <w:color w:val="FF0000"/>
                <w:sz w:val="20"/>
              </w:rPr>
              <w:t>adeguatezza della struttura tecnico – organizzativa</w:t>
            </w:r>
            <w:r w:rsidR="00FC498A" w:rsidRPr="0072669F">
              <w:rPr>
                <w:rFonts w:ascii="Arial" w:hAnsi="Arial" w:cs="Arial"/>
                <w:color w:val="FF0000"/>
                <w:sz w:val="20"/>
              </w:rPr>
              <w:t xml:space="preserve"> – B. Tipo</w:t>
            </w:r>
            <w:r w:rsidRPr="0072669F">
              <w:rPr>
                <w:rFonts w:ascii="Arial" w:hAnsi="Arial" w:cs="Arial"/>
                <w:color w:val="FF0000"/>
                <w:sz w:val="20"/>
              </w:rPr>
              <w:t>)</w:t>
            </w:r>
            <w:r w:rsidRPr="0072669F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545" w:type="dxa"/>
            <w:gridSpan w:val="2"/>
            <w:shd w:val="clear" w:color="auto" w:fill="FDE9D9" w:themeFill="accent6" w:themeFillTint="33"/>
            <w:vAlign w:val="center"/>
          </w:tcPr>
          <w:p w14:paraId="027F7270" w14:textId="77777777" w:rsidR="007A4AF2" w:rsidRPr="009E344B" w:rsidRDefault="007A4AF2" w:rsidP="005410C5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E344B">
              <w:rPr>
                <w:rFonts w:ascii="Arial" w:hAnsi="Arial" w:cs="Arial"/>
                <w:color w:val="FF0000"/>
                <w:sz w:val="20"/>
              </w:rPr>
              <w:t>D</w:t>
            </w:r>
          </w:p>
        </w:tc>
        <w:tc>
          <w:tcPr>
            <w:tcW w:w="476" w:type="dxa"/>
            <w:shd w:val="clear" w:color="auto" w:fill="FDE9D9" w:themeFill="accent6" w:themeFillTint="33"/>
            <w:vAlign w:val="center"/>
          </w:tcPr>
          <w:p w14:paraId="6E55D53A" w14:textId="77777777" w:rsidR="007A4AF2" w:rsidRPr="009E344B" w:rsidRDefault="007A4AF2" w:rsidP="005410C5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369" w:type="dxa"/>
            <w:gridSpan w:val="2"/>
            <w:shd w:val="clear" w:color="auto" w:fill="FDE9D9" w:themeFill="accent6" w:themeFillTint="33"/>
          </w:tcPr>
          <w:p w14:paraId="6DE20828" w14:textId="77777777" w:rsidR="007A4AF2" w:rsidRPr="009E344B" w:rsidRDefault="007A4AF2" w:rsidP="005410C5">
            <w:pPr>
              <w:widowControl w:val="0"/>
              <w:autoSpaceDE w:val="0"/>
              <w:autoSpaceDN w:val="0"/>
              <w:adjustRightInd w:val="0"/>
              <w:ind w:left="-55" w:right="-6"/>
              <w:jc w:val="both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9E344B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Es werden jene Berichte höher bewertet, welche</w:t>
            </w:r>
          </w:p>
          <w:p w14:paraId="135FE1A4" w14:textId="77777777" w:rsidR="007A4AF2" w:rsidRPr="009E344B" w:rsidRDefault="007A4AF2" w:rsidP="005410C5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171" w:hanging="196"/>
              <w:jc w:val="both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4690" w:type="dxa"/>
            <w:tcBorders>
              <w:right w:val="single" w:sz="12" w:space="0" w:color="000000"/>
            </w:tcBorders>
            <w:shd w:val="clear" w:color="auto" w:fill="FDE9D9" w:themeFill="accent6" w:themeFillTint="33"/>
          </w:tcPr>
          <w:p w14:paraId="606014D6" w14:textId="77777777" w:rsidR="007A4AF2" w:rsidRPr="009E344B" w:rsidRDefault="007A4AF2" w:rsidP="005410C5">
            <w:pPr>
              <w:widowControl w:val="0"/>
              <w:autoSpaceDE w:val="0"/>
              <w:autoSpaceDN w:val="0"/>
              <w:adjustRightInd w:val="0"/>
              <w:ind w:left="-5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44B">
              <w:rPr>
                <w:rFonts w:ascii="Arial" w:hAnsi="Arial" w:cs="Arial"/>
                <w:color w:val="FF0000"/>
                <w:sz w:val="18"/>
                <w:szCs w:val="18"/>
              </w:rPr>
              <w:t xml:space="preserve">Verranno valutate con maggior favore le relazioni che </w:t>
            </w:r>
          </w:p>
          <w:p w14:paraId="610C41C9" w14:textId="77777777" w:rsidR="007A4AF2" w:rsidRPr="009E344B" w:rsidRDefault="007A4AF2" w:rsidP="005410C5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171" w:hanging="19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344B" w:rsidRPr="009E344B" w14:paraId="35087A42" w14:textId="77777777" w:rsidTr="007525F1">
        <w:trPr>
          <w:trHeight w:val="675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1D886D4C" w14:textId="77777777" w:rsidR="007A4AF2" w:rsidRPr="00F840FC" w:rsidRDefault="007A4AF2" w:rsidP="00B051AF">
            <w:pPr>
              <w:jc w:val="center"/>
              <w:rPr>
                <w:rFonts w:ascii="Arial" w:hAnsi="Arial" w:cs="Arial"/>
                <w:b/>
                <w:color w:val="FF5050"/>
                <w:sz w:val="20"/>
              </w:rPr>
            </w:pPr>
          </w:p>
        </w:tc>
        <w:tc>
          <w:tcPr>
            <w:tcW w:w="352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14:paraId="15D5B2C9" w14:textId="77777777" w:rsidR="007A4AF2" w:rsidRPr="009E344B" w:rsidRDefault="009E344B" w:rsidP="005410C5">
            <w:pPr>
              <w:widowControl w:val="0"/>
              <w:rPr>
                <w:rFonts w:ascii="Arial" w:hAnsi="Arial" w:cs="Arial"/>
                <w:b/>
                <w:color w:val="FF0000"/>
                <w:sz w:val="20"/>
              </w:rPr>
            </w:pPr>
            <w:r w:rsidRPr="009E344B">
              <w:rPr>
                <w:rFonts w:ascii="Arial" w:hAnsi="Arial" w:cs="Arial"/>
                <w:b/>
                <w:color w:val="FF0000"/>
                <w:sz w:val="20"/>
              </w:rPr>
              <w:t>……</w:t>
            </w:r>
          </w:p>
        </w:tc>
        <w:tc>
          <w:tcPr>
            <w:tcW w:w="545" w:type="dxa"/>
            <w:gridSpan w:val="2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42388902" w14:textId="77777777" w:rsidR="007A4AF2" w:rsidRPr="009E344B" w:rsidRDefault="007A4AF2" w:rsidP="005410C5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E344B">
              <w:rPr>
                <w:rFonts w:ascii="Arial" w:hAnsi="Arial" w:cs="Arial"/>
                <w:color w:val="FF0000"/>
                <w:sz w:val="20"/>
              </w:rPr>
              <w:t>D</w:t>
            </w:r>
          </w:p>
        </w:tc>
        <w:tc>
          <w:tcPr>
            <w:tcW w:w="476" w:type="dxa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0DECF037" w14:textId="77777777" w:rsidR="007A4AF2" w:rsidRPr="009E344B" w:rsidRDefault="007A4AF2" w:rsidP="005410C5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369" w:type="dxa"/>
            <w:gridSpan w:val="2"/>
            <w:tcBorders>
              <w:bottom w:val="single" w:sz="6" w:space="0" w:color="000000"/>
            </w:tcBorders>
            <w:shd w:val="clear" w:color="auto" w:fill="FDE9D9" w:themeFill="accent6" w:themeFillTint="33"/>
          </w:tcPr>
          <w:p w14:paraId="55C82354" w14:textId="77777777" w:rsidR="007A4AF2" w:rsidRPr="009E344B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9E344B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Besonderes Augenmerk wird ge</w:t>
            </w:r>
            <w:r w:rsidRPr="009E344B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softHyphen/>
              <w:t xml:space="preserve">legt </w:t>
            </w:r>
            <w:r w:rsidR="00AF4048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auf</w:t>
            </w:r>
          </w:p>
          <w:p w14:paraId="7A0033F0" w14:textId="77777777" w:rsidR="007A4AF2" w:rsidRPr="009E344B" w:rsidRDefault="007A4AF2" w:rsidP="005410C5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164" w:right="-6" w:hanging="191"/>
              <w:jc w:val="both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469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74D58A00" w14:textId="77777777" w:rsidR="007A4AF2" w:rsidRPr="009E344B" w:rsidRDefault="007A4AF2" w:rsidP="005410C5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44B">
              <w:rPr>
                <w:rFonts w:ascii="Arial" w:hAnsi="Arial" w:cs="Arial"/>
                <w:color w:val="FF0000"/>
                <w:sz w:val="18"/>
                <w:szCs w:val="18"/>
              </w:rPr>
              <w:t>Sarà valutata con maggior fa</w:t>
            </w:r>
            <w:r w:rsidRPr="009E344B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 xml:space="preserve">vore </w:t>
            </w:r>
          </w:p>
          <w:p w14:paraId="3F1C201B" w14:textId="77777777" w:rsidR="007A4AF2" w:rsidRPr="009E344B" w:rsidRDefault="007A4AF2" w:rsidP="005410C5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171" w:hanging="19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4AF2" w:rsidRPr="00C5384E" w14:paraId="3004FC01" w14:textId="77777777" w:rsidTr="007525F1"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214716A3" w14:textId="77777777" w:rsidR="007A4AF2" w:rsidRDefault="007A4AF2" w:rsidP="00B051AF">
            <w:pPr>
              <w:ind w:left="-112" w:right="-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ABF8F" w:themeFill="accent6" w:themeFillTint="99"/>
          </w:tcPr>
          <w:p w14:paraId="3F3C2AD4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0243E907" w14:textId="77777777" w:rsidR="007A4AF2" w:rsidRPr="000C2A42" w:rsidRDefault="007A4AF2" w:rsidP="00B051AF">
            <w:pPr>
              <w:ind w:left="-110" w:right="11"/>
              <w:jc w:val="right"/>
              <w:rPr>
                <w:rFonts w:ascii="Arial" w:hAnsi="Arial" w:cs="Arial"/>
                <w:b/>
                <w:sz w:val="20"/>
              </w:rPr>
            </w:pPr>
            <w:r w:rsidRPr="000C2A42">
              <w:rPr>
                <w:rFonts w:ascii="Arial" w:hAnsi="Arial" w:cs="Arial"/>
                <w:b/>
                <w:sz w:val="20"/>
              </w:rPr>
              <w:t>Punkte / punteggio max.</w:t>
            </w:r>
          </w:p>
        </w:tc>
        <w:tc>
          <w:tcPr>
            <w:tcW w:w="50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024F5523" w14:textId="77777777" w:rsidR="007A4AF2" w:rsidRPr="00AE3D57" w:rsidRDefault="007A4AF2" w:rsidP="00B05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ABF8F" w:themeFill="accent6" w:themeFillTint="99"/>
          </w:tcPr>
          <w:p w14:paraId="3881DDE9" w14:textId="77777777" w:rsidR="007A4AF2" w:rsidRPr="000E5A4A" w:rsidRDefault="007A4AF2" w:rsidP="00B051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9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14:paraId="692AF4FA" w14:textId="77777777" w:rsidR="007A4AF2" w:rsidRPr="00BC1936" w:rsidRDefault="007A4AF2" w:rsidP="00B051AF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447C64" w14:textId="77777777" w:rsidR="00253986" w:rsidRDefault="00253986" w:rsidP="009816B9">
      <w:pPr>
        <w:rPr>
          <w:rFonts w:ascii="Arial" w:hAnsi="Arial" w:cs="Arial"/>
          <w:sz w:val="20"/>
        </w:rPr>
      </w:pPr>
    </w:p>
    <w:p w14:paraId="4064F3DA" w14:textId="77777777" w:rsidR="00B70632" w:rsidRDefault="00B70632" w:rsidP="009816B9">
      <w:pPr>
        <w:rPr>
          <w:rFonts w:ascii="Arial" w:hAnsi="Arial" w:cs="Arial"/>
          <w:sz w:val="20"/>
        </w:rPr>
      </w:pPr>
    </w:p>
    <w:p w14:paraId="7BEBBEC5" w14:textId="77777777" w:rsidR="00B70632" w:rsidRDefault="00B70632" w:rsidP="009816B9">
      <w:pPr>
        <w:rPr>
          <w:rFonts w:ascii="Arial" w:hAnsi="Arial" w:cs="Arial"/>
          <w:sz w:val="20"/>
        </w:rPr>
      </w:pPr>
    </w:p>
    <w:p w14:paraId="1E027DD6" w14:textId="77777777" w:rsidR="00B70632" w:rsidRDefault="00B70632" w:rsidP="009816B9">
      <w:pPr>
        <w:rPr>
          <w:rFonts w:ascii="Arial" w:hAnsi="Arial" w:cs="Arial"/>
          <w:sz w:val="20"/>
        </w:rPr>
      </w:pPr>
    </w:p>
    <w:p w14:paraId="60A22E5E" w14:textId="77777777" w:rsidR="00D953B8" w:rsidRPr="00F36B6F" w:rsidRDefault="00D953B8" w:rsidP="00D953B8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1297"/>
        <w:gridCol w:w="1758"/>
        <w:gridCol w:w="1758"/>
      </w:tblGrid>
      <w:tr w:rsidR="00C35CDA" w:rsidRPr="00C35CDA" w14:paraId="153AE164" w14:textId="77777777" w:rsidTr="0049144E">
        <w:trPr>
          <w:trHeight w:val="1099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8D9ABC2" w14:textId="77777777" w:rsidR="00253986" w:rsidRPr="00C35CDA" w:rsidRDefault="00253986" w:rsidP="0049144E">
            <w:pPr>
              <w:keepNext/>
              <w:keepLines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19F029F" w14:textId="29A331ED" w:rsidR="00661A50" w:rsidRPr="00003060" w:rsidRDefault="00661A50" w:rsidP="00661A50">
            <w:pPr>
              <w:keepNext/>
              <w:keepLines/>
              <w:rPr>
                <w:rFonts w:ascii="Arial" w:hAnsi="Arial" w:cs="Arial"/>
                <w:b/>
                <w:strike/>
                <w:color w:val="FF0000"/>
                <w:lang w:val="de-DE"/>
              </w:rPr>
            </w:pPr>
            <w:r w:rsidRPr="00BB1D43">
              <w:rPr>
                <w:rFonts w:ascii="Arial" w:hAnsi="Arial" w:cs="Arial"/>
                <w:b/>
                <w:color w:val="FF0000"/>
                <w:lang w:val="de-DE"/>
              </w:rPr>
              <w:t xml:space="preserve">BELOHNENDE </w:t>
            </w:r>
            <w:r w:rsidRPr="00003060">
              <w:rPr>
                <w:rFonts w:ascii="Arial" w:hAnsi="Arial" w:cs="Arial"/>
                <w:b/>
                <w:color w:val="FF0000"/>
                <w:lang w:val="de-DE"/>
              </w:rPr>
              <w:t>BEWERTUNGSKRITERIEN GEMÄSS</w:t>
            </w:r>
            <w:r w:rsidR="00BB1D43" w:rsidRPr="00003060">
              <w:rPr>
                <w:rFonts w:ascii="Arial" w:hAnsi="Arial" w:cs="Arial"/>
                <w:b/>
                <w:color w:val="FF0000"/>
                <w:lang w:val="de-DE"/>
              </w:rPr>
              <w:t xml:space="preserve"> MD 23. JUNI 20</w:t>
            </w:r>
            <w:r w:rsidR="00D616BB">
              <w:rPr>
                <w:rFonts w:ascii="Arial" w:hAnsi="Arial" w:cs="Arial"/>
                <w:b/>
                <w:color w:val="FF0000"/>
                <w:lang w:val="de-DE"/>
              </w:rPr>
              <w:t>22</w:t>
            </w:r>
            <w:r w:rsidR="00BB1D43" w:rsidRPr="00003060">
              <w:rPr>
                <w:rFonts w:ascii="Arial" w:hAnsi="Arial" w:cs="Arial"/>
                <w:b/>
                <w:color w:val="FF0000"/>
                <w:lang w:val="de-DE"/>
              </w:rPr>
              <w:t xml:space="preserve"> (MUK)</w:t>
            </w:r>
          </w:p>
          <w:p w14:paraId="2BC3C01E" w14:textId="10581218" w:rsidR="00BB1D43" w:rsidRPr="00D616BB" w:rsidRDefault="00003060" w:rsidP="00661A50">
            <w:pPr>
              <w:keepNext/>
              <w:keepLines/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de-DE"/>
              </w:rPr>
            </w:pPr>
            <w:r w:rsidRPr="00D616BB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de-DE"/>
              </w:rPr>
              <w:t>“</w:t>
            </w:r>
            <w:r w:rsidR="00BB1D43" w:rsidRPr="00D616BB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de-DE"/>
              </w:rPr>
              <w:t>Mindestumweltkriterien für die Vergabe des Dienstes für Planung und Ausführung der Arbeiten im Rahmen von Baumaßnahmen</w:t>
            </w:r>
            <w:r w:rsidRPr="00D616BB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de-DE"/>
              </w:rPr>
              <w:t>”</w:t>
            </w:r>
          </w:p>
          <w:p w14:paraId="75964127" w14:textId="0E0D3555" w:rsidR="00661A50" w:rsidRDefault="00661A50" w:rsidP="00661A50">
            <w:pPr>
              <w:keepNext/>
              <w:keepLines/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  <w:lang w:val="de-DE"/>
              </w:rPr>
            </w:pPr>
            <w:r w:rsidRPr="00EF0A1F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  <w:lang w:val="de-DE"/>
              </w:rPr>
              <w:t>Sollte ein anderes Dekret des Ministeriums für Umwelt und Landschafts- und Meeresschutz Anwendung finden, sind die unten vorgesehenen Kriterien mit jenen im entsprechenden Dekret vorgesehenen zu ersetzen</w:t>
            </w:r>
            <w:r w:rsidRPr="00B1550A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  <w:lang w:val="de-DE"/>
              </w:rPr>
              <w:t>.]</w:t>
            </w:r>
          </w:p>
          <w:p w14:paraId="44801C10" w14:textId="77777777" w:rsidR="002F4858" w:rsidRPr="00B1550A" w:rsidRDefault="002F4858" w:rsidP="00661A50">
            <w:pPr>
              <w:keepNext/>
              <w:keepLines/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  <w:lang w:val="de-DE"/>
              </w:rPr>
            </w:pPr>
          </w:p>
          <w:p w14:paraId="7A788C05" w14:textId="5CE6D66E" w:rsidR="00253986" w:rsidRPr="00BB1D43" w:rsidRDefault="00253986" w:rsidP="0049144E">
            <w:pPr>
              <w:keepNext/>
              <w:keepLines/>
              <w:rPr>
                <w:rFonts w:ascii="Arial" w:hAnsi="Arial" w:cs="Arial"/>
                <w:b/>
                <w:color w:val="FF0000"/>
              </w:rPr>
            </w:pPr>
            <w:r w:rsidRPr="00C35CDA">
              <w:rPr>
                <w:rFonts w:ascii="Arial" w:hAnsi="Arial" w:cs="Arial"/>
                <w:b/>
                <w:color w:val="FF0000"/>
              </w:rPr>
              <w:t xml:space="preserve">CRITERI PREMIANTI DI CUI AL D.M. </w:t>
            </w:r>
            <w:r w:rsidR="00EF0A1F" w:rsidRPr="00BB1D43">
              <w:rPr>
                <w:rFonts w:ascii="Arial" w:hAnsi="Arial" w:cs="Arial"/>
                <w:b/>
                <w:color w:val="FF0000"/>
              </w:rPr>
              <w:t xml:space="preserve">23 GIUGNO 2022 </w:t>
            </w:r>
            <w:r w:rsidRPr="00BB1D43">
              <w:rPr>
                <w:rFonts w:ascii="Arial" w:hAnsi="Arial" w:cs="Arial"/>
                <w:b/>
                <w:color w:val="FF0000"/>
              </w:rPr>
              <w:t>(CAM)</w:t>
            </w:r>
          </w:p>
          <w:p w14:paraId="24BA581C" w14:textId="714FAF04" w:rsidR="00EF0A1F" w:rsidRPr="00BB1D43" w:rsidRDefault="00EF0A1F" w:rsidP="0049144E">
            <w:pPr>
              <w:keepNext/>
              <w:keepLines/>
              <w:rPr>
                <w:rFonts w:ascii="Arial" w:hAnsi="Arial" w:cs="Arial"/>
                <w:bCs/>
                <w:i/>
                <w:iCs/>
                <w:color w:val="FF0000"/>
                <w:sz w:val="20"/>
              </w:rPr>
            </w:pPr>
            <w:r w:rsidRPr="00BB1D43">
              <w:rPr>
                <w:rFonts w:ascii="Arial" w:hAnsi="Arial" w:cs="Arial"/>
                <w:i/>
                <w:iCs/>
                <w:color w:val="FF0000"/>
                <w:sz w:val="20"/>
              </w:rPr>
              <w:t>“Criteri ambientali minimi per l'affidamento del servizio di progettazione di interventi edilizi, per l'affidamento dei lavori per interventi edilizi e per l'affidamento congiunto di progettazione e lavori per interventi edilizi”</w:t>
            </w:r>
          </w:p>
          <w:p w14:paraId="7DA099D8" w14:textId="4EFB961B" w:rsidR="00253986" w:rsidRPr="00C35CDA" w:rsidRDefault="00253986" w:rsidP="0049144E">
            <w:pPr>
              <w:keepNext/>
              <w:keepLines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35CDA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</w:rPr>
              <w:t>[In caso di applicabilità di altro d.m. emanato dal Ministero dell’Ambiente della Tutela del Territorio e del Mare sostituire i sottostanti criteri con quelli ivi previsti]</w:t>
            </w:r>
          </w:p>
        </w:tc>
      </w:tr>
      <w:tr w:rsidR="00C35CDA" w:rsidRPr="00C35CDA" w14:paraId="2307C9DA" w14:textId="77777777" w:rsidTr="0049144E">
        <w:trPr>
          <w:trHeight w:val="374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EE57ECA" w14:textId="77777777" w:rsidR="00253986" w:rsidRPr="00C35CDA" w:rsidRDefault="00253986" w:rsidP="0049144E">
            <w:pPr>
              <w:keepNext/>
              <w:keepLines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C35CDA">
              <w:rPr>
                <w:rFonts w:ascii="Arial" w:hAnsi="Arial" w:cs="Arial"/>
                <w:bCs/>
                <w:i/>
                <w:color w:val="FF0000"/>
                <w:sz w:val="20"/>
              </w:rPr>
              <w:t>n.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53DCD79" w14:textId="77777777" w:rsidR="00CC17B0" w:rsidRDefault="00CC17B0" w:rsidP="0049144E">
            <w:pPr>
              <w:keepNext/>
              <w:keepLines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</w:rPr>
              <w:t>Bewertungskriterien</w:t>
            </w:r>
          </w:p>
          <w:p w14:paraId="7F00565F" w14:textId="77777777" w:rsidR="00253986" w:rsidRPr="00C35CDA" w:rsidRDefault="00253986" w:rsidP="0049144E">
            <w:pPr>
              <w:keepNext/>
              <w:keepLines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C35CDA">
              <w:rPr>
                <w:rFonts w:ascii="Arial" w:hAnsi="Arial" w:cs="Arial"/>
                <w:bCs/>
                <w:i/>
                <w:color w:val="FF0000"/>
                <w:sz w:val="20"/>
              </w:rPr>
              <w:t>criteri di valutazione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AFE7C4A" w14:textId="77777777" w:rsidR="006E410A" w:rsidRDefault="006E410A" w:rsidP="0049144E">
            <w:pPr>
              <w:keepNext/>
              <w:keepLines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</w:rPr>
              <w:t>Punkte D</w:t>
            </w:r>
          </w:p>
          <w:p w14:paraId="1FF2ED70" w14:textId="77777777" w:rsidR="00253986" w:rsidRPr="00C35CDA" w:rsidRDefault="00253986" w:rsidP="0049144E">
            <w:pPr>
              <w:keepNext/>
              <w:keepLines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C35CDA">
              <w:rPr>
                <w:rFonts w:ascii="Arial" w:hAnsi="Arial" w:cs="Arial"/>
                <w:bCs/>
                <w:i/>
                <w:color w:val="FF0000"/>
                <w:sz w:val="20"/>
              </w:rPr>
              <w:t>punti 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58BB143" w14:textId="77777777" w:rsidR="006E410A" w:rsidRDefault="006E410A" w:rsidP="0049144E">
            <w:pPr>
              <w:keepNext/>
              <w:keepLines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</w:rPr>
              <w:t>Punkte T</w:t>
            </w:r>
          </w:p>
          <w:p w14:paraId="1B1C2D6F" w14:textId="77777777" w:rsidR="00253986" w:rsidRPr="00C35CDA" w:rsidRDefault="00253986" w:rsidP="0049144E">
            <w:pPr>
              <w:keepNext/>
              <w:keepLines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C35CDA">
              <w:rPr>
                <w:rFonts w:ascii="Arial" w:hAnsi="Arial" w:cs="Arial"/>
                <w:bCs/>
                <w:i/>
                <w:color w:val="FF0000"/>
                <w:sz w:val="20"/>
              </w:rPr>
              <w:t>punti T</w:t>
            </w:r>
          </w:p>
        </w:tc>
      </w:tr>
      <w:tr w:rsidR="00C35CDA" w:rsidRPr="00C35CDA" w14:paraId="69BA819C" w14:textId="77777777" w:rsidTr="0049144E">
        <w:trPr>
          <w:trHeight w:val="6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CD77174" w14:textId="77777777" w:rsidR="00253986" w:rsidRPr="00C35CDA" w:rsidRDefault="00253986" w:rsidP="0049144E">
            <w:pPr>
              <w:shd w:val="clear" w:color="auto" w:fill="FFFFFF" w:themeFill="background1"/>
              <w:rPr>
                <w:rFonts w:ascii="Garamond" w:hAnsi="Garamond"/>
                <w:bCs/>
                <w:color w:val="FF0000"/>
              </w:rPr>
            </w:pPr>
            <w:r w:rsidRPr="00C35CDA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A6E1C29" w14:textId="763EB8DA" w:rsidR="00851C32" w:rsidRPr="00851C32" w:rsidRDefault="00851C32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51C32">
              <w:rPr>
                <w:rFonts w:ascii="Arial" w:hAnsi="Arial" w:cs="Arial"/>
                <w:color w:val="FF0000"/>
                <w:sz w:val="20"/>
              </w:rPr>
              <w:t xml:space="preserve">Fachkompetenz der Planer: </w:t>
            </w:r>
            <w:r w:rsidRPr="00851C32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C32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851C32">
              <w:rPr>
                <w:rFonts w:ascii="Arial" w:hAnsi="Arial" w:cs="Arial"/>
                <w:color w:val="FF0000"/>
                <w:sz w:val="20"/>
              </w:rPr>
            </w:r>
            <w:r w:rsidRPr="00851C32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Pr="00851C32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  <w:p w14:paraId="5B77E6F4" w14:textId="1B81B79F" w:rsidR="00D53A1A" w:rsidRPr="00743801" w:rsidRDefault="00743801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51C32">
              <w:rPr>
                <w:rFonts w:ascii="Arial" w:hAnsi="Arial" w:cs="Arial"/>
                <w:color w:val="FF0000"/>
                <w:sz w:val="20"/>
              </w:rPr>
              <w:t>Competenza</w:t>
            </w:r>
            <w:r w:rsidR="00253986" w:rsidRPr="00851C32">
              <w:rPr>
                <w:rFonts w:ascii="Arial" w:hAnsi="Arial" w:cs="Arial"/>
                <w:color w:val="FF0000"/>
                <w:sz w:val="20"/>
              </w:rPr>
              <w:t xml:space="preserve"> tecnica dei progettisti: </w:t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t> </w:t>
            </w:r>
            <w:r w:rsidR="006110F9" w:rsidRPr="00851C32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  <w:p w14:paraId="21E3F316" w14:textId="77777777" w:rsidR="00491BE7" w:rsidRPr="00743801" w:rsidRDefault="00491BE7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Garamond" w:hAnsi="Garamond"/>
                <w:bCs/>
                <w:color w:val="FF0000"/>
              </w:rPr>
            </w:pPr>
          </w:p>
          <w:p w14:paraId="40F161AB" w14:textId="1DBADDFD" w:rsidR="00A6786E" w:rsidRPr="00743801" w:rsidRDefault="00D53A1A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</w:pPr>
            <w:r w:rsidRPr="00743801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 xml:space="preserve">[Die Vergabestellen legen das Kriterium für die Bestimmung des Experten anhand der in Punkt </w:t>
            </w:r>
            <w:r w:rsidR="00743801"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>2.7.1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 xml:space="preserve"> des </w:t>
            </w:r>
            <w:r w:rsidRPr="00743801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>oben genannten MD beschriebenen Elemente fest</w:t>
            </w:r>
            <w:r w:rsidR="00455444" w:rsidRPr="00743801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>.]</w:t>
            </w:r>
          </w:p>
          <w:p w14:paraId="073CAC53" w14:textId="4A282790" w:rsidR="00253986" w:rsidRPr="00743801" w:rsidRDefault="00253986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</w:pPr>
            <w:r w:rsidRPr="00743801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 xml:space="preserve">[le stazioni appaltanti dettagliano il criterio per l’individuazione del professionista esperto ricorrendo agli elementi descritti al punto </w:t>
            </w:r>
            <w:r w:rsidR="00743801"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 xml:space="preserve">2.7.1 </w:t>
            </w:r>
            <w:r w:rsidRPr="00743801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>del d.m. citato</w:t>
            </w:r>
            <w:r w:rsidRPr="00743801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</w:rPr>
              <w:t>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DAB9F67" w14:textId="77777777" w:rsidR="00253986" w:rsidRPr="00C35CDA" w:rsidRDefault="00253986" w:rsidP="0049144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0000"/>
              </w:rPr>
            </w:pPr>
            <w:r w:rsidRPr="00C35CDA">
              <w:rPr>
                <w:rFonts w:ascii="Arial" w:hAnsi="Arial" w:cs="Arial"/>
                <w:bCs/>
                <w:color w:val="FF0000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C0F158B" w14:textId="77777777" w:rsidR="00253986" w:rsidRPr="00C35CDA" w:rsidRDefault="00253986" w:rsidP="0049144E">
            <w:pPr>
              <w:shd w:val="clear" w:color="auto" w:fill="FFFFFF" w:themeFill="background1"/>
              <w:jc w:val="center"/>
              <w:rPr>
                <w:rFonts w:ascii="Garamond" w:hAnsi="Garamond"/>
                <w:bCs/>
                <w:color w:val="FF0000"/>
              </w:rPr>
            </w:pPr>
            <w:r w:rsidRPr="00C35CDA">
              <w:rPr>
                <w:rFonts w:ascii="Arial" w:hAnsi="Arial" w:cs="Arial"/>
                <w:bCs/>
                <w:color w:val="FF0000"/>
              </w:rPr>
              <w:t>…</w:t>
            </w:r>
          </w:p>
        </w:tc>
      </w:tr>
      <w:tr w:rsidR="00C35CDA" w:rsidRPr="00C35CDA" w14:paraId="2D873078" w14:textId="77777777" w:rsidTr="0049144E">
        <w:trPr>
          <w:trHeight w:val="6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30B314A" w14:textId="77777777" w:rsidR="00253986" w:rsidRPr="00C35CDA" w:rsidRDefault="00253986" w:rsidP="0049144E">
            <w:pPr>
              <w:shd w:val="clear" w:color="auto" w:fill="FFFFFF" w:themeFill="background1"/>
              <w:rPr>
                <w:rFonts w:ascii="Garamond" w:hAnsi="Garamond"/>
                <w:bCs/>
                <w:color w:val="FF0000"/>
              </w:rPr>
            </w:pPr>
            <w:r w:rsidRPr="00C35CDA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ABD0D95" w14:textId="682C400D" w:rsidR="00743801" w:rsidRPr="00D616BB" w:rsidRDefault="00851C32" w:rsidP="00851C32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bCs/>
                <w:color w:val="FF0000"/>
                <w:sz w:val="20"/>
                <w:lang w:val="de-DE"/>
              </w:rPr>
            </w:pPr>
            <w:r w:rsidRPr="00D616BB">
              <w:rPr>
                <w:rFonts w:ascii="Arial" w:hAnsi="Arial" w:cs="Arial"/>
                <w:bCs/>
                <w:color w:val="FF0000"/>
                <w:sz w:val="20"/>
                <w:lang w:val="de-DE"/>
              </w:rPr>
              <w:t>Verfahren zur Optimierung der Projektlösungen für die Nachhaltigkeit (LCA und LCC)</w:t>
            </w:r>
          </w:p>
          <w:p w14:paraId="7347CEE8" w14:textId="33922521" w:rsidR="00491BE7" w:rsidRPr="00851C32" w:rsidRDefault="00743801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851C32">
              <w:rPr>
                <w:rFonts w:ascii="Arial" w:hAnsi="Arial" w:cs="Arial"/>
                <w:bCs/>
                <w:color w:val="FF0000"/>
                <w:sz w:val="20"/>
              </w:rPr>
              <w:t>Metodologie di ottimizzazioni delle soluzioni progettuali per la sostenibilità</w:t>
            </w:r>
            <w:r w:rsidR="00EF0A1F" w:rsidRPr="00851C32">
              <w:rPr>
                <w:rFonts w:ascii="Arial" w:hAnsi="Arial" w:cs="Arial"/>
                <w:bCs/>
                <w:color w:val="FF0000"/>
                <w:sz w:val="20"/>
              </w:rPr>
              <w:t xml:space="preserve"> (LCA e LCC)</w:t>
            </w:r>
          </w:p>
          <w:p w14:paraId="28A3E265" w14:textId="77777777" w:rsidR="00743801" w:rsidRPr="00D36E8B" w:rsidRDefault="00743801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Garamond" w:hAnsi="Garamond"/>
                <w:bCs/>
                <w:color w:val="FF0000"/>
              </w:rPr>
            </w:pPr>
          </w:p>
          <w:p w14:paraId="24D99C95" w14:textId="0BBB6D83" w:rsidR="00491BE7" w:rsidRDefault="00491BE7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de-DE"/>
              </w:rPr>
            </w:pP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 xml:space="preserve">[Die Vergabestellen legen das Kriterium für die Bestimmung der Verbesserung der in den Ausschreibungsdokumenten vorgesehenen MUK anhand der in 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 xml:space="preserve">Punkt </w:t>
            </w:r>
            <w:r w:rsidR="00743801"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>2.7.2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 xml:space="preserve"> </w:t>
            </w: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>des oben genannten MD beschriebenen Elemente fest.]</w:t>
            </w:r>
          </w:p>
          <w:p w14:paraId="4B58D52C" w14:textId="306504D9" w:rsidR="00253986" w:rsidRPr="00491BE7" w:rsidRDefault="00253986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</w:pPr>
            <w:r w:rsidRPr="00491BE7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</w:rPr>
              <w:t>[</w:t>
            </w: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 xml:space="preserve">le stazioni appaltanti dettagliano il criterio relativo al miglioramento dei CAM minimi previsti nella documentazione di gara, ricorrendo agli elementi descritti al 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 xml:space="preserve">punto </w:t>
            </w:r>
            <w:r w:rsidR="00743801"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 xml:space="preserve">2.7.2 </w:t>
            </w: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>del d.m. citato].</w:t>
            </w:r>
            <w:r w:rsidRPr="00491BE7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9F6D90B" w14:textId="77777777" w:rsidR="00253986" w:rsidRPr="00C35CDA" w:rsidRDefault="00253986" w:rsidP="0049144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0000"/>
              </w:rPr>
            </w:pPr>
            <w:r w:rsidRPr="00C35CDA">
              <w:rPr>
                <w:rFonts w:ascii="Arial" w:hAnsi="Arial" w:cs="Arial"/>
                <w:bCs/>
                <w:color w:val="FF0000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DF14F96" w14:textId="77777777" w:rsidR="00253986" w:rsidRPr="00C35CDA" w:rsidRDefault="00253986" w:rsidP="0049144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0000"/>
              </w:rPr>
            </w:pPr>
            <w:r w:rsidRPr="00C35CDA">
              <w:rPr>
                <w:rFonts w:ascii="Arial" w:hAnsi="Arial" w:cs="Arial"/>
                <w:bCs/>
                <w:color w:val="FF0000"/>
              </w:rPr>
              <w:t>…</w:t>
            </w:r>
          </w:p>
        </w:tc>
      </w:tr>
      <w:tr w:rsidR="00743801" w:rsidRPr="00C35CDA" w14:paraId="780FFF9A" w14:textId="77777777" w:rsidTr="0049144E">
        <w:trPr>
          <w:trHeight w:val="6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2E939DF" w14:textId="268DA36A" w:rsidR="00743801" w:rsidRPr="00C35CDA" w:rsidRDefault="00743801" w:rsidP="0049144E">
            <w:pPr>
              <w:shd w:val="clear" w:color="auto" w:fill="FFFFFF" w:themeFill="background1"/>
              <w:rPr>
                <w:rFonts w:ascii="Arial" w:hAnsi="Arial" w:cs="Arial"/>
                <w:color w:val="FF0000"/>
              </w:rPr>
            </w:pPr>
            <w:r w:rsidRPr="00851C32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92D31F2" w14:textId="1C267730" w:rsidR="00851C32" w:rsidRPr="00851C32" w:rsidRDefault="00851C32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851C32">
              <w:rPr>
                <w:rFonts w:ascii="Arial" w:hAnsi="Arial" w:cs="Arial"/>
                <w:color w:val="FF0000"/>
                <w:sz w:val="20"/>
                <w:lang w:val="de-DE"/>
              </w:rPr>
              <w:t>BIM - Projekrierung</w:t>
            </w:r>
          </w:p>
          <w:p w14:paraId="0182D9CE" w14:textId="04A215DB" w:rsidR="00743801" w:rsidRPr="00851C32" w:rsidRDefault="00743801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851C32">
              <w:rPr>
                <w:rFonts w:ascii="Arial" w:hAnsi="Arial" w:cs="Arial"/>
                <w:color w:val="FF0000"/>
                <w:sz w:val="20"/>
                <w:lang w:val="de-DE"/>
              </w:rPr>
              <w:t>Progettazione in BIM</w:t>
            </w:r>
          </w:p>
          <w:p w14:paraId="3850A814" w14:textId="77777777" w:rsidR="001A03B5" w:rsidRDefault="001A03B5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  <w:highlight w:val="yellow"/>
                <w:lang w:val="de-DE"/>
              </w:rPr>
            </w:pPr>
          </w:p>
          <w:p w14:paraId="13EA6A89" w14:textId="1B4A5DD7" w:rsidR="00065137" w:rsidRPr="00003060" w:rsidRDefault="00065137" w:rsidP="00065137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</w:pP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 xml:space="preserve">[Die Vergabestellen legen das Kriterium für die Bestimmung der Verbesserung der in den Ausschreibungsdokumenten vorgesehenen MUK anhand der in 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>Punkt 2.7.3 des oben genannten MD beschriebenen Elemente fest.]</w:t>
            </w:r>
          </w:p>
          <w:p w14:paraId="285E1E58" w14:textId="59E81D50" w:rsidR="00065137" w:rsidRPr="00D36E8B" w:rsidRDefault="00065137" w:rsidP="00065137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003060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</w:rPr>
              <w:t>[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 xml:space="preserve">le stazioni appaltanti dettagliano il criterio relativo al miglioramento dei CAM minimi previsti nella documentazione di gara, ricorrendo agli elementi descritti al punto 2.7.3 del </w:t>
            </w: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>d.m. citato].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DBED2E3" w14:textId="77777777" w:rsidR="00743801" w:rsidRPr="00C35CDA" w:rsidRDefault="00743801" w:rsidP="0049144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CAD1BCA" w14:textId="77777777" w:rsidR="00743801" w:rsidRPr="00C35CDA" w:rsidRDefault="00743801" w:rsidP="0049144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43801" w:rsidRPr="00C35CDA" w14:paraId="74BCE29C" w14:textId="77777777" w:rsidTr="0049144E">
        <w:trPr>
          <w:trHeight w:val="6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5855C3D" w14:textId="1756AEEB" w:rsidR="00743801" w:rsidRPr="00743801" w:rsidRDefault="00743801" w:rsidP="0049144E">
            <w:pPr>
              <w:shd w:val="clear" w:color="auto" w:fill="FFFFFF" w:themeFill="background1"/>
              <w:rPr>
                <w:rFonts w:ascii="Arial" w:hAnsi="Arial" w:cs="Arial"/>
                <w:color w:val="FF0000"/>
                <w:highlight w:val="yellow"/>
              </w:rPr>
            </w:pPr>
            <w:r w:rsidRPr="00851C32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218DA19" w14:textId="7FBDF4E3" w:rsidR="00851C32" w:rsidRPr="00D616BB" w:rsidRDefault="00851C32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D616BB">
              <w:rPr>
                <w:rFonts w:ascii="Arial" w:hAnsi="Arial" w:cs="Arial"/>
                <w:color w:val="FF0000"/>
                <w:sz w:val="20"/>
                <w:lang w:val="de-DE"/>
              </w:rPr>
              <w:t>Bewertung der nicht finanziellen oder ESG (Environmental, Social, Governance)- Risiken</w:t>
            </w:r>
          </w:p>
          <w:p w14:paraId="50F27508" w14:textId="0AB7392B" w:rsidR="00743801" w:rsidRPr="00851C32" w:rsidRDefault="00743801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51C32">
              <w:rPr>
                <w:rFonts w:ascii="Arial" w:hAnsi="Arial" w:cs="Arial"/>
                <w:color w:val="FF0000"/>
                <w:sz w:val="20"/>
              </w:rPr>
              <w:t>Valutazione dei rischi non finanziari o ESG (Envinroment, Social, Governance)</w:t>
            </w:r>
          </w:p>
          <w:p w14:paraId="66504FE0" w14:textId="77777777" w:rsidR="001A03B5" w:rsidRPr="00D36E8B" w:rsidRDefault="001A03B5" w:rsidP="0049144E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  <w:highlight w:val="yellow"/>
              </w:rPr>
            </w:pPr>
          </w:p>
          <w:p w14:paraId="00808219" w14:textId="6D8DCC7B" w:rsidR="00065137" w:rsidRPr="00003060" w:rsidRDefault="00065137" w:rsidP="00065137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</w:pP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 xml:space="preserve">[Die Vergabestellen legen das Kriterium für die Bestimmung der Verbesserung der in den Ausschreibungsdokumenten vorgesehenen MUK anhand der in Punkt 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  <w:lang w:val="de-DE"/>
              </w:rPr>
              <w:t>2.7.4 des oben genannten MD beschriebenen Elemente fest.]</w:t>
            </w:r>
          </w:p>
          <w:p w14:paraId="08305A1E" w14:textId="4F7293B8" w:rsidR="00065137" w:rsidRPr="00D36E8B" w:rsidRDefault="00065137" w:rsidP="00065137">
            <w:pPr>
              <w:shd w:val="clear" w:color="auto" w:fill="FFFFFF" w:themeFill="background1"/>
              <w:tabs>
                <w:tab w:val="left" w:pos="1347"/>
              </w:tabs>
              <w:jc w:val="both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003060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green"/>
              </w:rPr>
              <w:t>[</w:t>
            </w:r>
            <w:r w:rsidRPr="00003060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 xml:space="preserve">le stazioni appaltanti dettagliano il criterio relativo al miglioramento dei CAM minimi previsti nella documentazione di gara, ricorrendo agli elementi descritti al punto 2.7.4 </w:t>
            </w:r>
            <w:r w:rsidRPr="00491BE7">
              <w:rPr>
                <w:rFonts w:ascii="Arial" w:hAnsi="Arial" w:cs="Arial"/>
                <w:i/>
                <w:color w:val="FF0000"/>
                <w:sz w:val="18"/>
                <w:szCs w:val="18"/>
                <w:highlight w:val="green"/>
              </w:rPr>
              <w:t>del d.m. citato].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1FDEF17" w14:textId="77777777" w:rsidR="00743801" w:rsidRPr="00C35CDA" w:rsidRDefault="00743801" w:rsidP="0049144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5CA160E" w14:textId="77777777" w:rsidR="00743801" w:rsidRPr="00C35CDA" w:rsidRDefault="00743801" w:rsidP="0049144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35CDA" w:rsidRPr="00C35CDA" w14:paraId="63925BAB" w14:textId="77777777" w:rsidTr="0049144E">
        <w:trPr>
          <w:trHeight w:val="347"/>
        </w:trPr>
        <w:tc>
          <w:tcPr>
            <w:tcW w:w="3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65B328D" w14:textId="77777777" w:rsidR="00253986" w:rsidRPr="00C35CDA" w:rsidRDefault="00D73E09" w:rsidP="0049144E">
            <w:pPr>
              <w:keepNext/>
              <w:keepLines/>
              <w:jc w:val="right"/>
              <w:rPr>
                <w:rFonts w:ascii="Garamond" w:hAnsi="Garamond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GESAMTPUNKTE / </w:t>
            </w:r>
            <w:r w:rsidR="00253986" w:rsidRPr="00C35CDA">
              <w:rPr>
                <w:rFonts w:ascii="Arial" w:hAnsi="Arial" w:cs="Arial"/>
                <w:b/>
                <w:color w:val="FF0000"/>
              </w:rPr>
              <w:t>TOTALE PUNTI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3AF2596" w14:textId="77777777" w:rsidR="00253986" w:rsidRPr="00C35CDA" w:rsidRDefault="00253986" w:rsidP="0049144E">
            <w:pPr>
              <w:jc w:val="center"/>
              <w:rPr>
                <w:rFonts w:ascii="Arial" w:hAnsi="Arial" w:cs="Arial"/>
                <w:color w:val="FF0000"/>
              </w:rPr>
            </w:pPr>
            <w:r w:rsidRPr="00C35CDA">
              <w:rPr>
                <w:rFonts w:ascii="Arial" w:hAnsi="Arial" w:cs="Arial"/>
                <w:color w:val="FF0000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141C794" w14:textId="77777777" w:rsidR="00253986" w:rsidRPr="00C35CDA" w:rsidRDefault="00253986" w:rsidP="0049144E">
            <w:pPr>
              <w:jc w:val="center"/>
              <w:rPr>
                <w:rFonts w:ascii="Arial" w:hAnsi="Arial" w:cs="Arial"/>
                <w:color w:val="FF0000"/>
              </w:rPr>
            </w:pPr>
            <w:r w:rsidRPr="00C35CDA">
              <w:rPr>
                <w:rFonts w:ascii="Arial" w:hAnsi="Arial" w:cs="Arial"/>
                <w:color w:val="FF0000"/>
              </w:rPr>
              <w:t>…</w:t>
            </w:r>
          </w:p>
        </w:tc>
      </w:tr>
    </w:tbl>
    <w:p w14:paraId="00D3A656" w14:textId="77777777" w:rsidR="00253986" w:rsidRDefault="00253986" w:rsidP="00253986">
      <w:pPr>
        <w:shd w:val="clear" w:color="auto" w:fill="FFFFFF" w:themeFill="background1"/>
        <w:rPr>
          <w:rFonts w:ascii="Garamond" w:hAnsi="Garamond"/>
          <w:i/>
          <w:color w:val="FF0000"/>
        </w:rPr>
      </w:pPr>
    </w:p>
    <w:p w14:paraId="52A0E458" w14:textId="77777777" w:rsidR="00491BE7" w:rsidRPr="00C35CDA" w:rsidRDefault="00491BE7" w:rsidP="00253986">
      <w:pPr>
        <w:shd w:val="clear" w:color="auto" w:fill="FFFFFF" w:themeFill="background1"/>
        <w:rPr>
          <w:rFonts w:ascii="Garamond" w:hAnsi="Garamond"/>
          <w:i/>
          <w:color w:val="FF0000"/>
        </w:rPr>
      </w:pPr>
    </w:p>
    <w:p w14:paraId="42DB8207" w14:textId="77777777" w:rsidR="00253986" w:rsidRDefault="00253986" w:rsidP="009816B9">
      <w:pPr>
        <w:rPr>
          <w:rFonts w:ascii="Arial" w:hAnsi="Arial" w:cs="Arial"/>
          <w:sz w:val="20"/>
        </w:rPr>
      </w:pPr>
    </w:p>
    <w:tbl>
      <w:tblPr>
        <w:tblStyle w:val="Grigliatabella"/>
        <w:tblW w:w="15719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5641"/>
        <w:gridCol w:w="545"/>
        <w:gridCol w:w="490"/>
        <w:gridCol w:w="4382"/>
        <w:gridCol w:w="4661"/>
      </w:tblGrid>
      <w:tr w:rsidR="0072669F" w:rsidRPr="000C2A42" w14:paraId="41BC006C" w14:textId="77777777" w:rsidTr="0049144E"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6C36B"/>
            <w:vAlign w:val="center"/>
          </w:tcPr>
          <w:p w14:paraId="7A182732" w14:textId="77777777" w:rsidR="0072669F" w:rsidRPr="000C2A42" w:rsidRDefault="0072669F" w:rsidP="0049144E">
            <w:pPr>
              <w:ind w:left="-112" w:right="-12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0C2A42">
              <w:rPr>
                <w:rFonts w:ascii="Arial" w:hAnsi="Arial" w:cs="Arial"/>
                <w:b/>
                <w:sz w:val="20"/>
                <w:lang w:val="de-DE"/>
              </w:rPr>
              <w:t>Technisches Angebot – Punkte max.</w:t>
            </w:r>
            <w:r w:rsidRPr="000C2A42">
              <w:rPr>
                <w:rFonts w:ascii="Arial" w:hAnsi="Arial" w:cs="Arial"/>
                <w:b/>
                <w:sz w:val="20"/>
                <w:lang w:val="de-DE"/>
              </w:rPr>
              <w:br/>
            </w:r>
            <w:r>
              <w:rPr>
                <w:rFonts w:ascii="Arial" w:hAnsi="Arial" w:cs="Arial"/>
                <w:b/>
                <w:sz w:val="20"/>
                <w:lang w:val="de-DE"/>
              </w:rPr>
              <w:t>Offerta tecnica – punteggio max.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6C36B"/>
            <w:vAlign w:val="center"/>
          </w:tcPr>
          <w:p w14:paraId="0BA4B582" w14:textId="77777777" w:rsidR="0072669F" w:rsidRPr="007A4AF2" w:rsidRDefault="0072669F" w:rsidP="0049144E">
            <w:pPr>
              <w:ind w:right="-51"/>
              <w:rPr>
                <w:rFonts w:ascii="Arial" w:hAnsi="Arial" w:cs="Arial"/>
                <w:b/>
                <w:color w:val="FF0000"/>
                <w:sz w:val="20"/>
                <w:lang w:val="de-DE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6C36B"/>
            <w:vAlign w:val="center"/>
          </w:tcPr>
          <w:p w14:paraId="48D3F7F2" w14:textId="77777777" w:rsidR="0072669F" w:rsidRPr="007A4AF2" w:rsidRDefault="0072669F" w:rsidP="0049144E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val="de-DE"/>
              </w:rPr>
            </w:pPr>
            <w:r w:rsidRPr="007A4AF2">
              <w:rPr>
                <w:rFonts w:ascii="Arial" w:hAnsi="Arial" w:cs="Arial"/>
                <w:b/>
                <w:color w:val="FF0000"/>
                <w:sz w:val="20"/>
                <w:lang w:val="de-DE"/>
              </w:rPr>
              <w:t>80</w:t>
            </w:r>
          </w:p>
        </w:tc>
        <w:tc>
          <w:tcPr>
            <w:tcW w:w="438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6C36B"/>
          </w:tcPr>
          <w:p w14:paraId="06DBCFD7" w14:textId="77777777" w:rsidR="0072669F" w:rsidRPr="000E5A4A" w:rsidRDefault="0072669F" w:rsidP="004914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6C36B"/>
          </w:tcPr>
          <w:p w14:paraId="39C1252D" w14:textId="77777777" w:rsidR="0072669F" w:rsidRPr="000C2A42" w:rsidRDefault="0072669F" w:rsidP="0049144E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2669F" w:rsidRPr="000C2A42" w14:paraId="241B1BDD" w14:textId="77777777" w:rsidTr="0049144E">
        <w:tc>
          <w:tcPr>
            <w:tcW w:w="5641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68F73D" w14:textId="77777777" w:rsidR="0072669F" w:rsidRPr="000C2A42" w:rsidRDefault="0072669F" w:rsidP="0049144E">
            <w:pPr>
              <w:ind w:left="-112" w:right="-120"/>
              <w:jc w:val="center"/>
              <w:rPr>
                <w:rFonts w:ascii="Arial" w:hAnsi="Arial" w:cs="Arial"/>
                <w:b/>
                <w:sz w:val="20"/>
              </w:rPr>
            </w:pPr>
            <w:r w:rsidRPr="000C2A42">
              <w:rPr>
                <w:rFonts w:ascii="Arial" w:hAnsi="Arial" w:cs="Arial"/>
                <w:b/>
                <w:sz w:val="20"/>
              </w:rPr>
              <w:t>Preisangebot – Punkte max.</w:t>
            </w:r>
            <w:r w:rsidRPr="000C2A42">
              <w:rPr>
                <w:rFonts w:ascii="Arial" w:hAnsi="Arial" w:cs="Arial"/>
                <w:b/>
                <w:sz w:val="20"/>
              </w:rPr>
              <w:br/>
              <w:t>Offerta prezzo – punteggio max.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9E1CE5B" w14:textId="77777777" w:rsidR="0072669F" w:rsidRPr="007A4AF2" w:rsidRDefault="0072669F" w:rsidP="0049144E">
            <w:pPr>
              <w:ind w:right="-5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B641D0" w14:textId="77777777" w:rsidR="0072669F" w:rsidRPr="007A4AF2" w:rsidRDefault="0072669F" w:rsidP="0049144E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val="de-DE"/>
              </w:rPr>
            </w:pPr>
            <w:r w:rsidRPr="007A4AF2">
              <w:rPr>
                <w:rFonts w:ascii="Arial" w:hAnsi="Arial" w:cs="Arial"/>
                <w:b/>
                <w:color w:val="FF0000"/>
                <w:sz w:val="20"/>
                <w:lang w:val="de-DE"/>
              </w:rPr>
              <w:t>20</w:t>
            </w:r>
          </w:p>
        </w:tc>
        <w:tc>
          <w:tcPr>
            <w:tcW w:w="4382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  <w:shd w:val="clear" w:color="auto" w:fill="FDE9D9" w:themeFill="accent6" w:themeFillTint="33"/>
          </w:tcPr>
          <w:p w14:paraId="2907B0B7" w14:textId="77777777" w:rsidR="0072669F" w:rsidRPr="000E5A4A" w:rsidRDefault="0072669F" w:rsidP="004914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nil"/>
              <w:bottom w:val="single" w:sz="2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14:paraId="27132264" w14:textId="77777777" w:rsidR="0072669F" w:rsidRPr="000C2A42" w:rsidRDefault="0072669F" w:rsidP="0049144E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2669F" w:rsidRPr="000C2A42" w14:paraId="45E04D2C" w14:textId="77777777" w:rsidTr="0049144E">
        <w:tc>
          <w:tcPr>
            <w:tcW w:w="564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3F08B657" w14:textId="77777777" w:rsidR="0072669F" w:rsidRPr="000C2A42" w:rsidRDefault="0072669F" w:rsidP="0049144E">
            <w:pPr>
              <w:ind w:left="-112" w:right="-12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AE3D57">
              <w:rPr>
                <w:rFonts w:ascii="Arial" w:hAnsi="Arial" w:cs="Arial"/>
                <w:b/>
                <w:sz w:val="20"/>
                <w:lang w:val="de-DE"/>
              </w:rPr>
              <w:t xml:space="preserve">Gesamtpunktezahl </w:t>
            </w:r>
            <w:r w:rsidRPr="000C2A42">
              <w:rPr>
                <w:rFonts w:ascii="Arial" w:hAnsi="Arial" w:cs="Arial"/>
                <w:b/>
                <w:sz w:val="20"/>
                <w:lang w:val="de-DE"/>
              </w:rPr>
              <w:br/>
              <w:t>Punteggio complessivo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4C480544" w14:textId="77777777" w:rsidR="0072669F" w:rsidRPr="007A4AF2" w:rsidRDefault="0072669F" w:rsidP="0049144E">
            <w:pPr>
              <w:ind w:left="-70"/>
              <w:jc w:val="right"/>
              <w:rPr>
                <w:rFonts w:ascii="Arial" w:hAnsi="Arial" w:cs="Arial"/>
                <w:b/>
                <w:color w:val="FF0000"/>
                <w:sz w:val="20"/>
                <w:lang w:val="de-DE"/>
              </w:rPr>
            </w:pPr>
            <w:r w:rsidRPr="007A4AF2">
              <w:rPr>
                <w:rFonts w:ascii="Arial" w:hAnsi="Arial" w:cs="Arial"/>
                <w:b/>
                <w:color w:val="FF0000"/>
                <w:sz w:val="20"/>
                <w:lang w:val="de-DE"/>
              </w:rPr>
              <w:t>100</w:t>
            </w:r>
          </w:p>
        </w:tc>
        <w:tc>
          <w:tcPr>
            <w:tcW w:w="43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</w:tcPr>
          <w:p w14:paraId="01FEDD7F" w14:textId="77777777" w:rsidR="0072669F" w:rsidRPr="000E5A4A" w:rsidRDefault="0072669F" w:rsidP="004914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-13" w:hanging="28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2983F1CF" w14:textId="77777777" w:rsidR="0072669F" w:rsidRPr="000C2A42" w:rsidRDefault="0072669F" w:rsidP="0049144E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60"/>
              <w:ind w:left="-41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48FD5997" w14:textId="77777777" w:rsidR="00253986" w:rsidRDefault="00253986" w:rsidP="009816B9">
      <w:pPr>
        <w:rPr>
          <w:rFonts w:ascii="Arial" w:hAnsi="Arial" w:cs="Arial"/>
          <w:sz w:val="20"/>
        </w:rPr>
      </w:pPr>
    </w:p>
    <w:p w14:paraId="3A62D012" w14:textId="77777777" w:rsidR="00253986" w:rsidRDefault="00253986" w:rsidP="009816B9">
      <w:pPr>
        <w:rPr>
          <w:rFonts w:ascii="Arial" w:hAnsi="Arial" w:cs="Arial"/>
          <w:sz w:val="20"/>
        </w:rPr>
      </w:pPr>
    </w:p>
    <w:p w14:paraId="7BD510B0" w14:textId="77777777" w:rsidR="00253986" w:rsidRDefault="00253986" w:rsidP="009816B9">
      <w:pPr>
        <w:rPr>
          <w:rFonts w:ascii="Arial" w:hAnsi="Arial" w:cs="Arial"/>
          <w:sz w:val="20"/>
        </w:rPr>
      </w:pPr>
    </w:p>
    <w:p w14:paraId="37EE1B16" w14:textId="77777777" w:rsidR="00253986" w:rsidRDefault="00253986" w:rsidP="009816B9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253986" w:rsidRPr="00D953B8" w14:paraId="1EE5171C" w14:textId="77777777" w:rsidTr="0049144E">
        <w:tc>
          <w:tcPr>
            <w:tcW w:w="7847" w:type="dxa"/>
          </w:tcPr>
          <w:p w14:paraId="4491EB3E" w14:textId="77777777" w:rsidR="00253986" w:rsidRPr="00D953B8" w:rsidRDefault="00253986" w:rsidP="0049144E">
            <w:pPr>
              <w:widowControl w:val="0"/>
              <w:tabs>
                <w:tab w:val="left" w:pos="304"/>
              </w:tabs>
              <w:ind w:left="314" w:hanging="314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D953B8">
              <w:rPr>
                <w:rFonts w:ascii="Arial" w:hAnsi="Arial" w:cs="Arial"/>
                <w:sz w:val="20"/>
                <w:lang w:val="de-DE"/>
              </w:rPr>
              <w:t>*)</w:t>
            </w:r>
            <w:r w:rsidRPr="00D953B8">
              <w:rPr>
                <w:rFonts w:ascii="Arial" w:hAnsi="Arial" w:cs="Arial"/>
                <w:sz w:val="20"/>
                <w:lang w:val="de-DE"/>
              </w:rPr>
              <w:tab/>
              <w:t xml:space="preserve">Mit </w:t>
            </w:r>
            <w:r w:rsidRPr="00D953B8">
              <w:rPr>
                <w:rFonts w:ascii="Arial" w:hAnsi="Arial" w:cs="Arial"/>
                <w:b/>
                <w:sz w:val="20"/>
                <w:lang w:val="de-DE"/>
              </w:rPr>
              <w:t>D</w:t>
            </w:r>
            <w:r w:rsidRPr="00D953B8">
              <w:rPr>
                <w:rFonts w:ascii="Arial" w:hAnsi="Arial" w:cs="Arial"/>
                <w:sz w:val="20"/>
                <w:lang w:val="de-DE"/>
              </w:rPr>
              <w:t xml:space="preserve"> wird die „Punktezahl auf Ermessensgrund</w:t>
            </w:r>
            <w:r w:rsidRPr="00D953B8">
              <w:rPr>
                <w:rFonts w:ascii="Arial" w:hAnsi="Arial" w:cs="Arial"/>
                <w:sz w:val="20"/>
                <w:lang w:val="de-DE"/>
              </w:rPr>
              <w:softHyphen/>
              <w:t>lage“ angeführt, das heißt, die Punktezahl wird auf</w:t>
            </w:r>
            <w:r w:rsidRPr="00D953B8">
              <w:rPr>
                <w:rFonts w:ascii="Arial" w:hAnsi="Arial" w:cs="Arial"/>
                <w:sz w:val="20"/>
                <w:lang w:val="de-DE"/>
              </w:rPr>
              <w:softHyphen/>
              <w:t>grund von Bewertungen vergeben, die im Ermessen der Bewertungskommission liegen.</w:t>
            </w:r>
          </w:p>
        </w:tc>
        <w:tc>
          <w:tcPr>
            <w:tcW w:w="7847" w:type="dxa"/>
          </w:tcPr>
          <w:p w14:paraId="2CFA719B" w14:textId="77777777" w:rsidR="00253986" w:rsidRPr="00D953B8" w:rsidRDefault="00253986" w:rsidP="0049144E">
            <w:pPr>
              <w:widowControl w:val="0"/>
              <w:tabs>
                <w:tab w:val="left" w:pos="316"/>
              </w:tabs>
              <w:ind w:left="316" w:hanging="316"/>
              <w:jc w:val="both"/>
              <w:rPr>
                <w:rFonts w:ascii="Arial" w:hAnsi="Arial" w:cs="Arial"/>
                <w:sz w:val="20"/>
              </w:rPr>
            </w:pPr>
            <w:r w:rsidRPr="00D953B8">
              <w:rPr>
                <w:rFonts w:ascii="Arial" w:hAnsi="Arial" w:cs="Arial"/>
                <w:sz w:val="20"/>
              </w:rPr>
              <w:t xml:space="preserve">*) </w:t>
            </w:r>
            <w:r w:rsidRPr="00D953B8">
              <w:rPr>
                <w:rFonts w:ascii="Arial" w:hAnsi="Arial" w:cs="Arial"/>
                <w:sz w:val="20"/>
              </w:rPr>
              <w:tab/>
              <w:t xml:space="preserve">Con </w:t>
            </w:r>
            <w:r w:rsidRPr="00D953B8">
              <w:rPr>
                <w:rFonts w:ascii="Arial" w:hAnsi="Arial" w:cs="Arial"/>
                <w:b/>
                <w:sz w:val="20"/>
              </w:rPr>
              <w:t>D</w:t>
            </w:r>
            <w:r w:rsidRPr="00D953B8">
              <w:rPr>
                <w:rFonts w:ascii="Arial" w:hAnsi="Arial" w:cs="Arial"/>
                <w:sz w:val="20"/>
              </w:rPr>
              <w:t xml:space="preserve"> vengono indicati i “Punteggi discrezionali”, vale a dire i punteggi che saranno attribuiti in ragione dell’esercizio della discrezionalità tecnica spettante alla commissione di valutazione.</w:t>
            </w:r>
          </w:p>
        </w:tc>
      </w:tr>
      <w:tr w:rsidR="00253986" w:rsidRPr="00D953B8" w14:paraId="5949ED47" w14:textId="77777777" w:rsidTr="0049144E">
        <w:tc>
          <w:tcPr>
            <w:tcW w:w="7847" w:type="dxa"/>
          </w:tcPr>
          <w:p w14:paraId="55B451CE" w14:textId="77777777" w:rsidR="00253986" w:rsidRPr="00D953B8" w:rsidRDefault="00253986" w:rsidP="0049144E">
            <w:pPr>
              <w:widowControl w:val="0"/>
              <w:tabs>
                <w:tab w:val="left" w:pos="314"/>
              </w:tabs>
              <w:ind w:left="314" w:firstLine="5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D953B8">
              <w:rPr>
                <w:rFonts w:ascii="Arial" w:hAnsi="Arial" w:cs="Arial"/>
                <w:sz w:val="20"/>
                <w:lang w:val="de-DE"/>
              </w:rPr>
              <w:t xml:space="preserve">Mit </w:t>
            </w:r>
            <w:r w:rsidRPr="00D953B8">
              <w:rPr>
                <w:rFonts w:ascii="Arial" w:hAnsi="Arial" w:cs="Arial"/>
                <w:b/>
                <w:sz w:val="20"/>
                <w:lang w:val="de-DE"/>
              </w:rPr>
              <w:t>T</w:t>
            </w:r>
            <w:r w:rsidRPr="00D953B8">
              <w:rPr>
                <w:rFonts w:ascii="Arial" w:hAnsi="Arial" w:cs="Arial"/>
                <w:sz w:val="20"/>
                <w:lang w:val="de-DE"/>
              </w:rPr>
              <w:t xml:space="preserve"> wird die „tabellarische Punktezahl“ angeführt. Dabei handelt es sich um eine vorgegebene Fix</w:t>
            </w:r>
            <w:r w:rsidRPr="00D953B8">
              <w:rPr>
                <w:rFonts w:ascii="Arial" w:hAnsi="Arial" w:cs="Arial"/>
                <w:sz w:val="20"/>
                <w:lang w:val="de-DE"/>
              </w:rPr>
              <w:softHyphen/>
              <w:t>punktezahl, die entweder vergeben oder nicht ver</w:t>
            </w:r>
            <w:r w:rsidRPr="00D953B8">
              <w:rPr>
                <w:rFonts w:ascii="Arial" w:hAnsi="Arial" w:cs="Arial"/>
                <w:sz w:val="20"/>
                <w:lang w:val="de-DE"/>
              </w:rPr>
              <w:softHyphen/>
              <w:t>geben wird, je nachdem, ob die in dieser Hinsicht ausdrücklich in den Ausschreibungsunterlagen an</w:t>
            </w:r>
            <w:r w:rsidRPr="00D953B8">
              <w:rPr>
                <w:rFonts w:ascii="Arial" w:hAnsi="Arial" w:cs="Arial"/>
                <w:sz w:val="20"/>
                <w:lang w:val="de-DE"/>
              </w:rPr>
              <w:softHyphen/>
              <w:t>geforderten Elemente angeboten wurden oder nicht.</w:t>
            </w:r>
          </w:p>
          <w:p w14:paraId="01B3345D" w14:textId="77777777" w:rsidR="00253986" w:rsidRPr="00D953B8" w:rsidRDefault="00253986" w:rsidP="0049144E">
            <w:pPr>
              <w:tabs>
                <w:tab w:val="left" w:pos="314"/>
              </w:tabs>
              <w:ind w:left="312" w:right="74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847" w:type="dxa"/>
          </w:tcPr>
          <w:p w14:paraId="52EC962C" w14:textId="77777777" w:rsidR="00253986" w:rsidRPr="00D953B8" w:rsidRDefault="00253986" w:rsidP="0049144E">
            <w:pPr>
              <w:widowControl w:val="0"/>
              <w:ind w:left="317"/>
              <w:jc w:val="both"/>
              <w:rPr>
                <w:rFonts w:ascii="Arial" w:hAnsi="Arial" w:cs="Arial"/>
                <w:sz w:val="20"/>
              </w:rPr>
            </w:pPr>
            <w:r w:rsidRPr="00D953B8">
              <w:rPr>
                <w:rFonts w:ascii="Arial" w:hAnsi="Arial" w:cs="Arial"/>
                <w:sz w:val="20"/>
              </w:rPr>
              <w:t xml:space="preserve">Con </w:t>
            </w:r>
            <w:r w:rsidRPr="00D953B8">
              <w:rPr>
                <w:rFonts w:ascii="Arial" w:hAnsi="Arial" w:cs="Arial"/>
                <w:b/>
                <w:sz w:val="20"/>
              </w:rPr>
              <w:t>T</w:t>
            </w:r>
            <w:r w:rsidRPr="00D953B8">
              <w:rPr>
                <w:rFonts w:ascii="Arial" w:hAnsi="Arial" w:cs="Arial"/>
                <w:sz w:val="20"/>
              </w:rPr>
              <w:t xml:space="preserve"> vengono indicati i “Punteggi tabellari”, vale a dire punteggi fissi e predefiniti che saranno attribuiti o non attribuiti in ragione della offerta o mancata of</w:t>
            </w:r>
            <w:r w:rsidRPr="00D953B8">
              <w:rPr>
                <w:rFonts w:ascii="Arial" w:hAnsi="Arial" w:cs="Arial"/>
                <w:sz w:val="20"/>
              </w:rPr>
              <w:softHyphen/>
              <w:t>ferta di quanto specificatamente richiesto a tal fine nella documentazione di gara.</w:t>
            </w:r>
          </w:p>
        </w:tc>
      </w:tr>
    </w:tbl>
    <w:p w14:paraId="04209EBA" w14:textId="77777777" w:rsidR="00253986" w:rsidRDefault="00253986" w:rsidP="009816B9">
      <w:pPr>
        <w:rPr>
          <w:rFonts w:ascii="Arial" w:hAnsi="Arial" w:cs="Arial"/>
          <w:sz w:val="20"/>
        </w:rPr>
      </w:pPr>
    </w:p>
    <w:p w14:paraId="7276088E" w14:textId="77777777" w:rsidR="000D4AD5" w:rsidRPr="009816B9" w:rsidRDefault="000D4AD5" w:rsidP="009816B9">
      <w:pPr>
        <w:rPr>
          <w:rFonts w:ascii="Arial" w:hAnsi="Arial" w:cs="Arial"/>
          <w:sz w:val="20"/>
        </w:rPr>
      </w:pPr>
    </w:p>
    <w:sectPr w:rsidR="000D4AD5" w:rsidRPr="009816B9" w:rsidSect="007A4AF2">
      <w:pgSz w:w="16838" w:h="11906" w:orient="landscape"/>
      <w:pgMar w:top="851" w:right="709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2DE2" w14:textId="77777777" w:rsidR="009A2BFF" w:rsidRDefault="009A2BFF" w:rsidP="00D963EA">
      <w:r>
        <w:separator/>
      </w:r>
    </w:p>
  </w:endnote>
  <w:endnote w:type="continuationSeparator" w:id="0">
    <w:p w14:paraId="231665F7" w14:textId="77777777" w:rsidR="009A2BFF" w:rsidRDefault="009A2BFF" w:rsidP="00D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5CB8" w14:textId="77777777" w:rsidR="009A2BFF" w:rsidRDefault="009A2BFF" w:rsidP="00D963EA">
      <w:r>
        <w:separator/>
      </w:r>
    </w:p>
  </w:footnote>
  <w:footnote w:type="continuationSeparator" w:id="0">
    <w:p w14:paraId="366B54E5" w14:textId="77777777" w:rsidR="009A2BFF" w:rsidRDefault="009A2BFF" w:rsidP="00D9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2E14"/>
    <w:multiLevelType w:val="hybridMultilevel"/>
    <w:tmpl w:val="48821E10"/>
    <w:lvl w:ilvl="0" w:tplc="E3720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6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EB"/>
    <w:rsid w:val="00003060"/>
    <w:rsid w:val="00042700"/>
    <w:rsid w:val="00065137"/>
    <w:rsid w:val="000C5656"/>
    <w:rsid w:val="000D4AD5"/>
    <w:rsid w:val="000D59D7"/>
    <w:rsid w:val="001064E1"/>
    <w:rsid w:val="001A03B5"/>
    <w:rsid w:val="002130A9"/>
    <w:rsid w:val="0021412E"/>
    <w:rsid w:val="0023663D"/>
    <w:rsid w:val="00253986"/>
    <w:rsid w:val="002F06E8"/>
    <w:rsid w:val="002F4858"/>
    <w:rsid w:val="00341055"/>
    <w:rsid w:val="0034285B"/>
    <w:rsid w:val="00354631"/>
    <w:rsid w:val="00455444"/>
    <w:rsid w:val="00462A8C"/>
    <w:rsid w:val="00491BE7"/>
    <w:rsid w:val="004C73FF"/>
    <w:rsid w:val="00526364"/>
    <w:rsid w:val="0054030F"/>
    <w:rsid w:val="005410C5"/>
    <w:rsid w:val="006110F9"/>
    <w:rsid w:val="00641310"/>
    <w:rsid w:val="00644634"/>
    <w:rsid w:val="00661A50"/>
    <w:rsid w:val="00683C6E"/>
    <w:rsid w:val="0068691D"/>
    <w:rsid w:val="006A7F31"/>
    <w:rsid w:val="006E410A"/>
    <w:rsid w:val="006F67C7"/>
    <w:rsid w:val="0070792D"/>
    <w:rsid w:val="00712A3E"/>
    <w:rsid w:val="0072669F"/>
    <w:rsid w:val="00743801"/>
    <w:rsid w:val="007525F1"/>
    <w:rsid w:val="00783F0F"/>
    <w:rsid w:val="007A4AF2"/>
    <w:rsid w:val="007D43B4"/>
    <w:rsid w:val="00851C32"/>
    <w:rsid w:val="00897096"/>
    <w:rsid w:val="00927766"/>
    <w:rsid w:val="009816B9"/>
    <w:rsid w:val="00992527"/>
    <w:rsid w:val="00995D9B"/>
    <w:rsid w:val="009A2BFF"/>
    <w:rsid w:val="009D6D6C"/>
    <w:rsid w:val="009E344B"/>
    <w:rsid w:val="00A53DEB"/>
    <w:rsid w:val="00A612A4"/>
    <w:rsid w:val="00A6786E"/>
    <w:rsid w:val="00A713B6"/>
    <w:rsid w:val="00A90432"/>
    <w:rsid w:val="00AD35AA"/>
    <w:rsid w:val="00AF4048"/>
    <w:rsid w:val="00B051AF"/>
    <w:rsid w:val="00B1550A"/>
    <w:rsid w:val="00B66A33"/>
    <w:rsid w:val="00B70632"/>
    <w:rsid w:val="00B87560"/>
    <w:rsid w:val="00BB1D43"/>
    <w:rsid w:val="00BB4310"/>
    <w:rsid w:val="00BB46BE"/>
    <w:rsid w:val="00BD4BFC"/>
    <w:rsid w:val="00C35CDA"/>
    <w:rsid w:val="00C362FD"/>
    <w:rsid w:val="00C44854"/>
    <w:rsid w:val="00C5277E"/>
    <w:rsid w:val="00C5384E"/>
    <w:rsid w:val="00CC17B0"/>
    <w:rsid w:val="00CF2AD3"/>
    <w:rsid w:val="00D02EF2"/>
    <w:rsid w:val="00D36E8B"/>
    <w:rsid w:val="00D53A1A"/>
    <w:rsid w:val="00D616BB"/>
    <w:rsid w:val="00D6427F"/>
    <w:rsid w:val="00D73E09"/>
    <w:rsid w:val="00D953B8"/>
    <w:rsid w:val="00D963EA"/>
    <w:rsid w:val="00E66FD8"/>
    <w:rsid w:val="00EF0A1F"/>
    <w:rsid w:val="00F173A3"/>
    <w:rsid w:val="00F261FE"/>
    <w:rsid w:val="00F8609B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692BE"/>
  <w15:chartTrackingRefBased/>
  <w15:docId w15:val="{9F8E11C2-A897-471C-A8DD-EC99E63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526364"/>
    <w:pPr>
      <w:jc w:val="center"/>
    </w:pPr>
    <w:rPr>
      <w:b/>
      <w:cap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26364"/>
    <w:rPr>
      <w:rFonts w:ascii="Times New Roman" w:eastAsia="Times New Roman" w:hAnsi="Times New Roman" w:cs="Times New Roman"/>
      <w:b/>
      <w:caps/>
      <w:sz w:val="28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A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AF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AF2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AF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2539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1877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Brigitte</dc:creator>
  <cp:keywords/>
  <dc:description/>
  <cp:lastModifiedBy>Lanzafame, Valentina</cp:lastModifiedBy>
  <cp:revision>10</cp:revision>
  <dcterms:created xsi:type="dcterms:W3CDTF">2023-07-03T09:15:00Z</dcterms:created>
  <dcterms:modified xsi:type="dcterms:W3CDTF">2023-07-07T08:21:00Z</dcterms:modified>
</cp:coreProperties>
</file>