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50D4" w14:textId="77777777" w:rsidR="008573E1" w:rsidRPr="006D636A" w:rsidRDefault="008573E1" w:rsidP="008573E1">
      <w:pPr>
        <w:rPr>
          <w:b/>
          <w:bCs/>
          <w:sz w:val="16"/>
          <w:szCs w:val="16"/>
          <w:u w:val="single"/>
        </w:rPr>
      </w:pPr>
      <w:r w:rsidRPr="006D636A">
        <w:rPr>
          <w:b/>
          <w:bCs/>
          <w:sz w:val="16"/>
          <w:szCs w:val="16"/>
          <w:u w:val="single"/>
        </w:rPr>
        <w:t xml:space="preserve">MOD. D </w:t>
      </w:r>
    </w:p>
    <w:p w14:paraId="797044B1" w14:textId="6308224D" w:rsidR="008573E1" w:rsidRPr="006D636A" w:rsidRDefault="008573E1" w:rsidP="008573E1">
      <w:pPr>
        <w:jc w:val="center"/>
        <w:rPr>
          <w:b/>
          <w:bCs/>
          <w:sz w:val="16"/>
          <w:szCs w:val="16"/>
        </w:rPr>
      </w:pPr>
      <w:r w:rsidRPr="006D636A">
        <w:rPr>
          <w:b/>
          <w:bCs/>
          <w:sz w:val="16"/>
          <w:szCs w:val="16"/>
        </w:rPr>
        <w:t>RENDICONTO PER CASSA</w:t>
      </w:r>
    </w:p>
    <w:p w14:paraId="426A41EF" w14:textId="655A88ED" w:rsidR="008573E1" w:rsidRPr="006D636A" w:rsidRDefault="008573E1" w:rsidP="008573E1">
      <w:pPr>
        <w:jc w:val="both"/>
        <w:rPr>
          <w:sz w:val="16"/>
          <w:szCs w:val="16"/>
        </w:rPr>
      </w:pPr>
      <w:r w:rsidRPr="006D636A">
        <w:rPr>
          <w:sz w:val="16"/>
          <w:szCs w:val="16"/>
        </w:rPr>
        <w:t>Il rendiconto per cassa deve essere redatto in conformità al seguente schema</w:t>
      </w:r>
      <w:r w:rsidR="00CC15B0">
        <w:rPr>
          <w:sz w:val="16"/>
          <w:szCs w:val="16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554BE" w:rsidRPr="006D636A" w14:paraId="47CA6E84" w14:textId="77777777" w:rsidTr="00141546">
        <w:tc>
          <w:tcPr>
            <w:tcW w:w="1502" w:type="dxa"/>
          </w:tcPr>
          <w:p w14:paraId="13334DD6" w14:textId="56B148F3" w:rsidR="00C554BE" w:rsidRPr="006D636A" w:rsidRDefault="00C554BE" w:rsidP="00C554BE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USCITE</w:t>
            </w:r>
          </w:p>
        </w:tc>
        <w:tc>
          <w:tcPr>
            <w:tcW w:w="1502" w:type="dxa"/>
          </w:tcPr>
          <w:p w14:paraId="323DC9C2" w14:textId="1EB8EECB" w:rsidR="00C554BE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0771E81A" w14:textId="37AD96DF" w:rsidR="00C554BE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  <w:tc>
          <w:tcPr>
            <w:tcW w:w="1503" w:type="dxa"/>
          </w:tcPr>
          <w:p w14:paraId="37E1F201" w14:textId="3AC0ECDD" w:rsidR="00C554BE" w:rsidRPr="006D636A" w:rsidRDefault="00BE387D" w:rsidP="00C554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ENTRATE</w:t>
            </w:r>
          </w:p>
        </w:tc>
        <w:tc>
          <w:tcPr>
            <w:tcW w:w="1503" w:type="dxa"/>
          </w:tcPr>
          <w:p w14:paraId="720DF1EB" w14:textId="012CB6CC" w:rsidR="00C554BE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1C06B13F" w14:textId="2B6D4E15" w:rsidR="00C554BE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</w:tr>
      <w:tr w:rsidR="00141546" w:rsidRPr="006D636A" w14:paraId="25B381F5" w14:textId="77777777" w:rsidTr="00141546">
        <w:tc>
          <w:tcPr>
            <w:tcW w:w="1502" w:type="dxa"/>
          </w:tcPr>
          <w:p w14:paraId="3BFE935F" w14:textId="43AA8DA7" w:rsidR="00141546" w:rsidRPr="006D636A" w:rsidRDefault="00C554BE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A) Uscite da attività di interesse generale</w:t>
            </w:r>
          </w:p>
        </w:tc>
        <w:tc>
          <w:tcPr>
            <w:tcW w:w="1502" w:type="dxa"/>
          </w:tcPr>
          <w:p w14:paraId="3068800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40532B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03" w:type="dxa"/>
          </w:tcPr>
          <w:p w14:paraId="46774E9A" w14:textId="1041DFB5" w:rsidR="00141546" w:rsidRPr="006D636A" w:rsidRDefault="00C554BE" w:rsidP="00C554BE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A) Entrate da attività di interesse generale</w:t>
            </w:r>
          </w:p>
        </w:tc>
        <w:tc>
          <w:tcPr>
            <w:tcW w:w="1503" w:type="dxa"/>
          </w:tcPr>
          <w:p w14:paraId="6A0F45A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6F0247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638917C" w14:textId="77777777" w:rsidTr="00141546">
        <w:tc>
          <w:tcPr>
            <w:tcW w:w="1502" w:type="dxa"/>
          </w:tcPr>
          <w:p w14:paraId="728D6B9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6658D0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0DFDAB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D7BABC" w14:textId="1BA8EB16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1)Entrate da quote associative e apporti dei fondatori</w:t>
            </w:r>
          </w:p>
        </w:tc>
        <w:tc>
          <w:tcPr>
            <w:tcW w:w="1503" w:type="dxa"/>
          </w:tcPr>
          <w:p w14:paraId="2D23A71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BCF2E8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4D4D24D9" w14:textId="77777777" w:rsidTr="00141546">
        <w:tc>
          <w:tcPr>
            <w:tcW w:w="1502" w:type="dxa"/>
          </w:tcPr>
          <w:p w14:paraId="233234D7" w14:textId="5C47C05F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Materie prime, sussidiarie, di consumo e di merci</w:t>
            </w:r>
          </w:p>
        </w:tc>
        <w:tc>
          <w:tcPr>
            <w:tcW w:w="1502" w:type="dxa"/>
          </w:tcPr>
          <w:p w14:paraId="5821DA1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5B7C6B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64E728F" w14:textId="3C170C9C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 xml:space="preserve">2)Entrate dagli associati per attività mutuali  </w:t>
            </w:r>
          </w:p>
        </w:tc>
        <w:tc>
          <w:tcPr>
            <w:tcW w:w="1503" w:type="dxa"/>
          </w:tcPr>
          <w:p w14:paraId="5A8D8DE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89820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4055505E" w14:textId="77777777" w:rsidTr="00141546">
        <w:tc>
          <w:tcPr>
            <w:tcW w:w="1502" w:type="dxa"/>
          </w:tcPr>
          <w:p w14:paraId="238B736C" w14:textId="2BB17EB2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Servizi</w:t>
            </w:r>
          </w:p>
        </w:tc>
        <w:tc>
          <w:tcPr>
            <w:tcW w:w="1502" w:type="dxa"/>
          </w:tcPr>
          <w:p w14:paraId="37D7C0D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B0EB4D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E3BFAFD" w14:textId="47ABF525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Entrate per prestazioni e cessioni ad associati e fondator</w:t>
            </w:r>
          </w:p>
        </w:tc>
        <w:tc>
          <w:tcPr>
            <w:tcW w:w="1503" w:type="dxa"/>
          </w:tcPr>
          <w:p w14:paraId="4E188AF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E97CB0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3CA66EF8" w14:textId="77777777" w:rsidTr="00141546">
        <w:tc>
          <w:tcPr>
            <w:tcW w:w="1502" w:type="dxa"/>
          </w:tcPr>
          <w:p w14:paraId="23F90B2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242DAB5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711F53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F991C1" w14:textId="41257C5F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Erogazioni liberal</w:t>
            </w:r>
          </w:p>
        </w:tc>
        <w:tc>
          <w:tcPr>
            <w:tcW w:w="1503" w:type="dxa"/>
          </w:tcPr>
          <w:p w14:paraId="3F59713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559AF4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7F154728" w14:textId="77777777" w:rsidTr="00141546">
        <w:tc>
          <w:tcPr>
            <w:tcW w:w="1502" w:type="dxa"/>
          </w:tcPr>
          <w:p w14:paraId="57FBE5B3" w14:textId="78D69683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Godimento beni di terzi</w:t>
            </w:r>
          </w:p>
        </w:tc>
        <w:tc>
          <w:tcPr>
            <w:tcW w:w="1502" w:type="dxa"/>
          </w:tcPr>
          <w:p w14:paraId="75A7FA6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83E8E0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2DC3E99" w14:textId="6F3E95D7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Entrate del5 per mille</w:t>
            </w:r>
          </w:p>
        </w:tc>
        <w:tc>
          <w:tcPr>
            <w:tcW w:w="1503" w:type="dxa"/>
          </w:tcPr>
          <w:p w14:paraId="765A3E0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F0BB46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4FB0C4D" w14:textId="77777777" w:rsidTr="00141546">
        <w:tc>
          <w:tcPr>
            <w:tcW w:w="1502" w:type="dxa"/>
          </w:tcPr>
          <w:p w14:paraId="6E57C516" w14:textId="498D95E3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Personale</w:t>
            </w:r>
          </w:p>
        </w:tc>
        <w:tc>
          <w:tcPr>
            <w:tcW w:w="1502" w:type="dxa"/>
          </w:tcPr>
          <w:p w14:paraId="3830CB1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EAF83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B40E976" w14:textId="70F18969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6)Contributi da soggetti privati</w:t>
            </w:r>
          </w:p>
        </w:tc>
        <w:tc>
          <w:tcPr>
            <w:tcW w:w="1503" w:type="dxa"/>
          </w:tcPr>
          <w:p w14:paraId="1449366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7B8BB6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41CC547" w14:textId="77777777" w:rsidTr="00141546">
        <w:tc>
          <w:tcPr>
            <w:tcW w:w="1502" w:type="dxa"/>
          </w:tcPr>
          <w:p w14:paraId="0E13DFA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2B78094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70882B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C8BA0D6" w14:textId="7B231036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7)Entrate per prestazioni e cessioni a terzi</w:t>
            </w:r>
          </w:p>
        </w:tc>
        <w:tc>
          <w:tcPr>
            <w:tcW w:w="1503" w:type="dxa"/>
          </w:tcPr>
          <w:p w14:paraId="73A6235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7A65BC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2162B6D" w14:textId="77777777" w:rsidTr="00141546">
        <w:tc>
          <w:tcPr>
            <w:tcW w:w="1502" w:type="dxa"/>
          </w:tcPr>
          <w:p w14:paraId="6EC90DA8" w14:textId="3C8F94D4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Uscite diverse di gestione</w:t>
            </w:r>
          </w:p>
        </w:tc>
        <w:tc>
          <w:tcPr>
            <w:tcW w:w="1502" w:type="dxa"/>
          </w:tcPr>
          <w:p w14:paraId="321DD03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C9439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031E201" w14:textId="1D9D3336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8)Contributi da enti pubblici</w:t>
            </w:r>
          </w:p>
        </w:tc>
        <w:tc>
          <w:tcPr>
            <w:tcW w:w="1503" w:type="dxa"/>
          </w:tcPr>
          <w:p w14:paraId="64B7E90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E74636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1EA6C85B" w14:textId="77777777" w:rsidTr="00141546">
        <w:tc>
          <w:tcPr>
            <w:tcW w:w="1502" w:type="dxa"/>
          </w:tcPr>
          <w:p w14:paraId="378CD9A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1879CF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A9D5E6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3BC234" w14:textId="13F85EF1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9) Entrate da contratti con enti pubblici</w:t>
            </w:r>
          </w:p>
        </w:tc>
        <w:tc>
          <w:tcPr>
            <w:tcW w:w="1503" w:type="dxa"/>
          </w:tcPr>
          <w:p w14:paraId="0996197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E5C86A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387A4C13" w14:textId="77777777" w:rsidTr="00141546">
        <w:tc>
          <w:tcPr>
            <w:tcW w:w="1502" w:type="dxa"/>
          </w:tcPr>
          <w:p w14:paraId="7F60FF0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4725BE8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E0B70C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7F14D90" w14:textId="4F23174E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10)Altre entrat</w:t>
            </w:r>
            <w:r w:rsidR="00F75FA0" w:rsidRPr="006D636A">
              <w:rPr>
                <w:sz w:val="16"/>
                <w:szCs w:val="16"/>
              </w:rPr>
              <w:t>e</w:t>
            </w:r>
          </w:p>
        </w:tc>
        <w:tc>
          <w:tcPr>
            <w:tcW w:w="1503" w:type="dxa"/>
          </w:tcPr>
          <w:p w14:paraId="2F39890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D4A5A6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1D66E19B" w14:textId="77777777" w:rsidTr="00141546">
        <w:tc>
          <w:tcPr>
            <w:tcW w:w="1502" w:type="dxa"/>
          </w:tcPr>
          <w:p w14:paraId="46C55303" w14:textId="2A324173" w:rsidR="00141546" w:rsidRPr="006D636A" w:rsidRDefault="00D57997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1B0E7954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55139D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82410DE" w14:textId="285F2CDB" w:rsidR="00141546" w:rsidRPr="006D636A" w:rsidRDefault="00C554BE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4AA7FDD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9C2489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00DC9D0C" w14:textId="77777777" w:rsidTr="00141546">
        <w:tc>
          <w:tcPr>
            <w:tcW w:w="1502" w:type="dxa"/>
          </w:tcPr>
          <w:p w14:paraId="0EE9C59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94EC46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DD11E8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A8DC21D" w14:textId="1E72EF8B" w:rsidR="00141546" w:rsidRPr="00CB0000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attività di interesse generale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CB0000">
              <w:rPr>
                <w:sz w:val="16"/>
                <w:szCs w:val="16"/>
              </w:rPr>
              <w:t>(+/-)</w:t>
            </w:r>
          </w:p>
        </w:tc>
        <w:tc>
          <w:tcPr>
            <w:tcW w:w="1503" w:type="dxa"/>
          </w:tcPr>
          <w:p w14:paraId="2B5CC9E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1BA3DA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749743C5" w14:textId="77777777" w:rsidTr="00141546">
        <w:tc>
          <w:tcPr>
            <w:tcW w:w="1502" w:type="dxa"/>
          </w:tcPr>
          <w:p w14:paraId="2A817342" w14:textId="317A05B7" w:rsidR="00141546" w:rsidRPr="006D636A" w:rsidRDefault="00C554BE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B) Uscite da attività diverse</w:t>
            </w:r>
          </w:p>
        </w:tc>
        <w:tc>
          <w:tcPr>
            <w:tcW w:w="1502" w:type="dxa"/>
          </w:tcPr>
          <w:p w14:paraId="432F70A9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0E01E5E4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79DD1991" w14:textId="1E2E4577" w:rsidR="00141546" w:rsidRPr="006D636A" w:rsidRDefault="00C554BE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B) Entrate da attività diverse</w:t>
            </w:r>
          </w:p>
        </w:tc>
        <w:tc>
          <w:tcPr>
            <w:tcW w:w="1503" w:type="dxa"/>
          </w:tcPr>
          <w:p w14:paraId="322AC34B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2D92D237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41546" w:rsidRPr="006D636A" w14:paraId="6163665F" w14:textId="77777777" w:rsidTr="00141546">
        <w:tc>
          <w:tcPr>
            <w:tcW w:w="1502" w:type="dxa"/>
          </w:tcPr>
          <w:p w14:paraId="6A0FDAD1" w14:textId="07510970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 xml:space="preserve">1) Materie prime, sussidiarie, di consumo e di merci  </w:t>
            </w:r>
          </w:p>
        </w:tc>
        <w:tc>
          <w:tcPr>
            <w:tcW w:w="1502" w:type="dxa"/>
          </w:tcPr>
          <w:p w14:paraId="7D4A86A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F1D734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7DBB812" w14:textId="1FD98F9F" w:rsidR="00141546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Entrate per prestazioni e cessioni ad associati e fondatori</w:t>
            </w:r>
          </w:p>
        </w:tc>
        <w:tc>
          <w:tcPr>
            <w:tcW w:w="1503" w:type="dxa"/>
          </w:tcPr>
          <w:p w14:paraId="63313F2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3500F2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085547F7" w14:textId="77777777" w:rsidTr="00141546">
        <w:tc>
          <w:tcPr>
            <w:tcW w:w="1502" w:type="dxa"/>
          </w:tcPr>
          <w:p w14:paraId="3D5B44B8" w14:textId="30BF6E62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Servizi</w:t>
            </w:r>
          </w:p>
        </w:tc>
        <w:tc>
          <w:tcPr>
            <w:tcW w:w="1502" w:type="dxa"/>
          </w:tcPr>
          <w:p w14:paraId="71682A7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4333A4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C509906" w14:textId="04E5EF20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Contributi da soggetti privati</w:t>
            </w:r>
          </w:p>
        </w:tc>
        <w:tc>
          <w:tcPr>
            <w:tcW w:w="1503" w:type="dxa"/>
          </w:tcPr>
          <w:p w14:paraId="3B0B817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37205C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53D7609" w14:textId="77777777" w:rsidTr="00141546">
        <w:tc>
          <w:tcPr>
            <w:tcW w:w="1502" w:type="dxa"/>
          </w:tcPr>
          <w:p w14:paraId="4AB694F0" w14:textId="7304F832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Godimento beni di terzi</w:t>
            </w:r>
          </w:p>
        </w:tc>
        <w:tc>
          <w:tcPr>
            <w:tcW w:w="1502" w:type="dxa"/>
          </w:tcPr>
          <w:p w14:paraId="597C9C9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C90522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7AC8153" w14:textId="7E0B64F6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3)Entrate per prestazioni e cessioni a terzi</w:t>
            </w:r>
          </w:p>
        </w:tc>
        <w:tc>
          <w:tcPr>
            <w:tcW w:w="1503" w:type="dxa"/>
          </w:tcPr>
          <w:p w14:paraId="5FEA413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8D4C2A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0A85BD19" w14:textId="77777777" w:rsidTr="00141546">
        <w:tc>
          <w:tcPr>
            <w:tcW w:w="1502" w:type="dxa"/>
          </w:tcPr>
          <w:p w14:paraId="31E61588" w14:textId="1ACAFE8B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Personale</w:t>
            </w:r>
          </w:p>
        </w:tc>
        <w:tc>
          <w:tcPr>
            <w:tcW w:w="1502" w:type="dxa"/>
          </w:tcPr>
          <w:p w14:paraId="62D4C93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8380F6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9B3ED1C" w14:textId="1ECC25DE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Contributi da</w:t>
            </w:r>
            <w:r w:rsidR="00F75FA0" w:rsidRPr="006D636A">
              <w:rPr>
                <w:sz w:val="16"/>
                <w:szCs w:val="16"/>
              </w:rPr>
              <w:t xml:space="preserve"> </w:t>
            </w:r>
            <w:r w:rsidRPr="006D636A">
              <w:rPr>
                <w:sz w:val="16"/>
                <w:szCs w:val="16"/>
              </w:rPr>
              <w:t>enti pubblic</w:t>
            </w:r>
            <w:r w:rsidR="00F75FA0" w:rsidRPr="006D636A">
              <w:rPr>
                <w:sz w:val="16"/>
                <w:szCs w:val="16"/>
              </w:rPr>
              <w:t>i</w:t>
            </w:r>
          </w:p>
        </w:tc>
        <w:tc>
          <w:tcPr>
            <w:tcW w:w="1503" w:type="dxa"/>
          </w:tcPr>
          <w:p w14:paraId="469C2D5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083C76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F07B7C8" w14:textId="77777777" w:rsidTr="00141546">
        <w:tc>
          <w:tcPr>
            <w:tcW w:w="1502" w:type="dxa"/>
          </w:tcPr>
          <w:p w14:paraId="47B4132A" w14:textId="3733DB7A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Uscite diverse di gestione</w:t>
            </w:r>
          </w:p>
        </w:tc>
        <w:tc>
          <w:tcPr>
            <w:tcW w:w="1502" w:type="dxa"/>
          </w:tcPr>
          <w:p w14:paraId="62501D1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6796F6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BB366AE" w14:textId="7AABC5A8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Entrate da contratti con enti pubblici</w:t>
            </w:r>
          </w:p>
        </w:tc>
        <w:tc>
          <w:tcPr>
            <w:tcW w:w="1503" w:type="dxa"/>
          </w:tcPr>
          <w:p w14:paraId="5C771E1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0CB36F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02A994B" w14:textId="77777777" w:rsidTr="00141546">
        <w:tc>
          <w:tcPr>
            <w:tcW w:w="1502" w:type="dxa"/>
          </w:tcPr>
          <w:p w14:paraId="162253A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DEF884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94BF37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1C91199" w14:textId="18D56F7F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6) Altre entrat</w:t>
            </w:r>
            <w:r w:rsidR="00F75FA0" w:rsidRPr="006D636A">
              <w:rPr>
                <w:sz w:val="16"/>
                <w:szCs w:val="16"/>
              </w:rPr>
              <w:t>e</w:t>
            </w:r>
          </w:p>
        </w:tc>
        <w:tc>
          <w:tcPr>
            <w:tcW w:w="1503" w:type="dxa"/>
          </w:tcPr>
          <w:p w14:paraId="79B4F8D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EBB3D4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78F59A61" w14:textId="77777777" w:rsidTr="00141546">
        <w:tc>
          <w:tcPr>
            <w:tcW w:w="1502" w:type="dxa"/>
          </w:tcPr>
          <w:p w14:paraId="5D47BD8B" w14:textId="5BDCDBF4" w:rsidR="00141546" w:rsidRPr="006D636A" w:rsidRDefault="00D57997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243F5B88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DA748AC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59BC747" w14:textId="392DEB64" w:rsidR="00141546" w:rsidRPr="006D636A" w:rsidRDefault="00C554BE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4438ABA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D1D5292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</w:tr>
      <w:tr w:rsidR="00141546" w:rsidRPr="006D636A" w14:paraId="6B2A91B9" w14:textId="77777777" w:rsidTr="00141546">
        <w:tc>
          <w:tcPr>
            <w:tcW w:w="1502" w:type="dxa"/>
          </w:tcPr>
          <w:p w14:paraId="0130784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B83B53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6CC660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A7439A6" w14:textId="03D8B71B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attività diverse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E537F7">
              <w:rPr>
                <w:sz w:val="16"/>
                <w:szCs w:val="16"/>
                <w:lang w:val="de-DE"/>
              </w:rPr>
              <w:t>(+/-)</w:t>
            </w:r>
          </w:p>
        </w:tc>
        <w:tc>
          <w:tcPr>
            <w:tcW w:w="1503" w:type="dxa"/>
          </w:tcPr>
          <w:p w14:paraId="47D453D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7A25F3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45A6EBB2" w14:textId="77777777" w:rsidTr="00141546">
        <w:tc>
          <w:tcPr>
            <w:tcW w:w="1502" w:type="dxa"/>
          </w:tcPr>
          <w:p w14:paraId="5B254584" w14:textId="72F89CDA" w:rsidR="00141546" w:rsidRPr="006D636A" w:rsidRDefault="00D57997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C) Uscite da attività di raccolta fondi</w:t>
            </w:r>
          </w:p>
        </w:tc>
        <w:tc>
          <w:tcPr>
            <w:tcW w:w="1502" w:type="dxa"/>
          </w:tcPr>
          <w:p w14:paraId="3FE8B497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5D64E450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0297BAA4" w14:textId="125C93C8" w:rsidR="00141546" w:rsidRPr="006D636A" w:rsidRDefault="00C554BE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C) Entrate da attività di raccolta fondi</w:t>
            </w:r>
          </w:p>
        </w:tc>
        <w:tc>
          <w:tcPr>
            <w:tcW w:w="1503" w:type="dxa"/>
          </w:tcPr>
          <w:p w14:paraId="11DFD66F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53322449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41546" w:rsidRPr="006D636A" w14:paraId="186B7529" w14:textId="77777777" w:rsidTr="00141546">
        <w:tc>
          <w:tcPr>
            <w:tcW w:w="1502" w:type="dxa"/>
          </w:tcPr>
          <w:p w14:paraId="2FACEA13" w14:textId="0135F9B1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Uscite per raccolte fondi abituali</w:t>
            </w:r>
          </w:p>
        </w:tc>
        <w:tc>
          <w:tcPr>
            <w:tcW w:w="1502" w:type="dxa"/>
          </w:tcPr>
          <w:p w14:paraId="179CAFA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10B377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5C9B7D" w14:textId="637B2348" w:rsidR="00141546" w:rsidRPr="006D636A" w:rsidRDefault="00C554BE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Entrate da raccolte fondi abituali</w:t>
            </w:r>
          </w:p>
        </w:tc>
        <w:tc>
          <w:tcPr>
            <w:tcW w:w="1503" w:type="dxa"/>
          </w:tcPr>
          <w:p w14:paraId="39C5E59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805FA9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FCF9761" w14:textId="77777777" w:rsidTr="00141546">
        <w:tc>
          <w:tcPr>
            <w:tcW w:w="1502" w:type="dxa"/>
          </w:tcPr>
          <w:p w14:paraId="6D7A5493" w14:textId="32A4B44F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Uscite per raccolte fondi occasionali</w:t>
            </w:r>
          </w:p>
        </w:tc>
        <w:tc>
          <w:tcPr>
            <w:tcW w:w="1502" w:type="dxa"/>
          </w:tcPr>
          <w:p w14:paraId="090B6B7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626629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9A1E538" w14:textId="26DB84C6" w:rsidR="00141546" w:rsidRPr="006D636A" w:rsidRDefault="00C554BE" w:rsidP="00C554BE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2)Entrate da raccolte fondi occasionali</w:t>
            </w:r>
          </w:p>
        </w:tc>
        <w:tc>
          <w:tcPr>
            <w:tcW w:w="1503" w:type="dxa"/>
          </w:tcPr>
          <w:p w14:paraId="32E37A6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BDC5C5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384BFD4" w14:textId="77777777" w:rsidTr="00141546">
        <w:tc>
          <w:tcPr>
            <w:tcW w:w="1502" w:type="dxa"/>
          </w:tcPr>
          <w:p w14:paraId="49EF1DEF" w14:textId="47225642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Altre uscite</w:t>
            </w:r>
          </w:p>
        </w:tc>
        <w:tc>
          <w:tcPr>
            <w:tcW w:w="1502" w:type="dxa"/>
          </w:tcPr>
          <w:p w14:paraId="755C2E6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C6D9B7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3F2AB01" w14:textId="0B53F6A6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Altre entrat</w:t>
            </w:r>
            <w:r w:rsidR="00D57997" w:rsidRPr="006D636A">
              <w:rPr>
                <w:sz w:val="16"/>
                <w:szCs w:val="16"/>
              </w:rPr>
              <w:t>e</w:t>
            </w:r>
          </w:p>
        </w:tc>
        <w:tc>
          <w:tcPr>
            <w:tcW w:w="1503" w:type="dxa"/>
          </w:tcPr>
          <w:p w14:paraId="4F971FC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3ABDE8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34EAE53A" w14:textId="77777777" w:rsidTr="00141546">
        <w:tc>
          <w:tcPr>
            <w:tcW w:w="1502" w:type="dxa"/>
          </w:tcPr>
          <w:p w14:paraId="36BFF950" w14:textId="3C8A68D2" w:rsidR="00141546" w:rsidRPr="006D636A" w:rsidRDefault="00D57997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7DCC4EF8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1FE894A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E5A5D6" w14:textId="60705F71" w:rsidR="00141546" w:rsidRPr="006D636A" w:rsidRDefault="00F75FA0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5117E74C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D111F4F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</w:tr>
      <w:tr w:rsidR="00141546" w:rsidRPr="006D636A" w14:paraId="13F809B2" w14:textId="77777777" w:rsidTr="00141546">
        <w:tc>
          <w:tcPr>
            <w:tcW w:w="1502" w:type="dxa"/>
          </w:tcPr>
          <w:p w14:paraId="3268BF8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7787A51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9D5F69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060F8F6" w14:textId="7C6D55CC" w:rsidR="00141546" w:rsidRPr="00CB0000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attività di raccolta fondi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CB0000">
              <w:rPr>
                <w:sz w:val="16"/>
                <w:szCs w:val="16"/>
              </w:rPr>
              <w:t>(+/-)</w:t>
            </w:r>
          </w:p>
        </w:tc>
        <w:tc>
          <w:tcPr>
            <w:tcW w:w="1503" w:type="dxa"/>
          </w:tcPr>
          <w:p w14:paraId="733BB88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521FD1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B49A26D" w14:textId="77777777" w:rsidTr="00141546">
        <w:tc>
          <w:tcPr>
            <w:tcW w:w="1502" w:type="dxa"/>
          </w:tcPr>
          <w:p w14:paraId="2D98A212" w14:textId="3A94622F" w:rsidR="00141546" w:rsidRPr="006D636A" w:rsidRDefault="00D57997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D) Uscite da attività finanziarie e patrimoniali</w:t>
            </w:r>
          </w:p>
        </w:tc>
        <w:tc>
          <w:tcPr>
            <w:tcW w:w="1502" w:type="dxa"/>
          </w:tcPr>
          <w:p w14:paraId="538E4D0D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152ED4A0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409FBCFD" w14:textId="67EEAEF7" w:rsidR="00141546" w:rsidRPr="006D636A" w:rsidRDefault="00F75FA0" w:rsidP="00F75FA0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D) Entrate da attività finanziarie e patrimoniali</w:t>
            </w:r>
          </w:p>
        </w:tc>
        <w:tc>
          <w:tcPr>
            <w:tcW w:w="1503" w:type="dxa"/>
          </w:tcPr>
          <w:p w14:paraId="4B221EF6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770A902A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41546" w:rsidRPr="006D636A" w14:paraId="008F9B18" w14:textId="77777777" w:rsidTr="00141546">
        <w:tc>
          <w:tcPr>
            <w:tcW w:w="1502" w:type="dxa"/>
          </w:tcPr>
          <w:p w14:paraId="02E92384" w14:textId="25812E74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Su rapporti bancari</w:t>
            </w:r>
          </w:p>
        </w:tc>
        <w:tc>
          <w:tcPr>
            <w:tcW w:w="1502" w:type="dxa"/>
          </w:tcPr>
          <w:p w14:paraId="4504326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D0F77A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56D723E" w14:textId="7B2DFD6B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Da rapporti bancari</w:t>
            </w:r>
          </w:p>
        </w:tc>
        <w:tc>
          <w:tcPr>
            <w:tcW w:w="1503" w:type="dxa"/>
          </w:tcPr>
          <w:p w14:paraId="32C4A00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C3CB8F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0F15DB87" w14:textId="77777777" w:rsidTr="00141546">
        <w:tc>
          <w:tcPr>
            <w:tcW w:w="1502" w:type="dxa"/>
          </w:tcPr>
          <w:p w14:paraId="203D9B46" w14:textId="2F63DF7B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Su investimenti finanziari</w:t>
            </w:r>
          </w:p>
        </w:tc>
        <w:tc>
          <w:tcPr>
            <w:tcW w:w="1502" w:type="dxa"/>
          </w:tcPr>
          <w:p w14:paraId="767A7EB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45BC68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FDBDFF7" w14:textId="2E5FF047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Da altri investimenti finanziari</w:t>
            </w:r>
          </w:p>
        </w:tc>
        <w:tc>
          <w:tcPr>
            <w:tcW w:w="1503" w:type="dxa"/>
          </w:tcPr>
          <w:p w14:paraId="112BE60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C24E94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D54FAAB" w14:textId="77777777" w:rsidTr="00141546">
        <w:tc>
          <w:tcPr>
            <w:tcW w:w="1502" w:type="dxa"/>
          </w:tcPr>
          <w:p w14:paraId="54938D41" w14:textId="1C7CD68C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Su patrimonio edilizio</w:t>
            </w:r>
          </w:p>
        </w:tc>
        <w:tc>
          <w:tcPr>
            <w:tcW w:w="1502" w:type="dxa"/>
          </w:tcPr>
          <w:p w14:paraId="3B9ECDD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4B285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C5761C8" w14:textId="0F26B48F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Da patrimonio edilizio</w:t>
            </w:r>
          </w:p>
        </w:tc>
        <w:tc>
          <w:tcPr>
            <w:tcW w:w="1503" w:type="dxa"/>
          </w:tcPr>
          <w:p w14:paraId="5F4EF6C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35DB77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4A67933B" w14:textId="77777777" w:rsidTr="00141546">
        <w:tc>
          <w:tcPr>
            <w:tcW w:w="1502" w:type="dxa"/>
          </w:tcPr>
          <w:p w14:paraId="70215E3D" w14:textId="076ADDED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Su altri beni patrimoniali</w:t>
            </w:r>
          </w:p>
        </w:tc>
        <w:tc>
          <w:tcPr>
            <w:tcW w:w="1502" w:type="dxa"/>
          </w:tcPr>
          <w:p w14:paraId="4B294E8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AB79C4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0F3A2A4" w14:textId="04972C27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Da altri beni patrimoniali</w:t>
            </w:r>
          </w:p>
        </w:tc>
        <w:tc>
          <w:tcPr>
            <w:tcW w:w="1503" w:type="dxa"/>
          </w:tcPr>
          <w:p w14:paraId="5DB34CA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90DC7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1886EA75" w14:textId="77777777" w:rsidTr="00141546">
        <w:tc>
          <w:tcPr>
            <w:tcW w:w="1502" w:type="dxa"/>
          </w:tcPr>
          <w:p w14:paraId="028826E3" w14:textId="2735966F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Altre uscite</w:t>
            </w:r>
          </w:p>
        </w:tc>
        <w:tc>
          <w:tcPr>
            <w:tcW w:w="1502" w:type="dxa"/>
          </w:tcPr>
          <w:p w14:paraId="3C488DE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677F28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9F9384" w14:textId="387C1120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Altre entrate</w:t>
            </w:r>
          </w:p>
        </w:tc>
        <w:tc>
          <w:tcPr>
            <w:tcW w:w="1503" w:type="dxa"/>
          </w:tcPr>
          <w:p w14:paraId="3EEACF1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117C90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54F54E8" w14:textId="77777777" w:rsidTr="00141546">
        <w:tc>
          <w:tcPr>
            <w:tcW w:w="1502" w:type="dxa"/>
          </w:tcPr>
          <w:p w14:paraId="0ADD3BBC" w14:textId="1DF2A87F" w:rsidR="00141546" w:rsidRPr="006D636A" w:rsidRDefault="00D57997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64495BBC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D511D3A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BDB236B" w14:textId="40B75CEB" w:rsidR="00141546" w:rsidRPr="006D636A" w:rsidRDefault="00F75FA0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00EAA8B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55692ED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</w:tr>
      <w:tr w:rsidR="00141546" w:rsidRPr="006D636A" w14:paraId="68600941" w14:textId="77777777" w:rsidTr="00141546">
        <w:tc>
          <w:tcPr>
            <w:tcW w:w="1502" w:type="dxa"/>
          </w:tcPr>
          <w:p w14:paraId="6F79202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14D4144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71B790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3FFF8EF" w14:textId="44B906AD" w:rsidR="00141546" w:rsidRPr="00CB0000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attività finanziarie e patrimoniali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CB0000">
              <w:rPr>
                <w:sz w:val="16"/>
                <w:szCs w:val="16"/>
              </w:rPr>
              <w:t>(+/-)</w:t>
            </w:r>
          </w:p>
        </w:tc>
        <w:tc>
          <w:tcPr>
            <w:tcW w:w="1503" w:type="dxa"/>
          </w:tcPr>
          <w:p w14:paraId="6DFDC36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B3E842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BFF59F1" w14:textId="77777777" w:rsidTr="00141546">
        <w:tc>
          <w:tcPr>
            <w:tcW w:w="1502" w:type="dxa"/>
          </w:tcPr>
          <w:p w14:paraId="474FFAF3" w14:textId="29655DEE" w:rsidR="00141546" w:rsidRPr="006D636A" w:rsidRDefault="00D57997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E) Uscite di supporto generale</w:t>
            </w:r>
          </w:p>
        </w:tc>
        <w:tc>
          <w:tcPr>
            <w:tcW w:w="1502" w:type="dxa"/>
          </w:tcPr>
          <w:p w14:paraId="625B0B2D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59C8A173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00E6AC65" w14:textId="2086728A" w:rsidR="00141546" w:rsidRPr="006D636A" w:rsidRDefault="00F75FA0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E) Entrate di supporto generale</w:t>
            </w:r>
          </w:p>
        </w:tc>
        <w:tc>
          <w:tcPr>
            <w:tcW w:w="1503" w:type="dxa"/>
          </w:tcPr>
          <w:p w14:paraId="2C705C95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6D9C9B51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41546" w:rsidRPr="006D636A" w14:paraId="5555B890" w14:textId="77777777" w:rsidTr="00141546">
        <w:tc>
          <w:tcPr>
            <w:tcW w:w="1502" w:type="dxa"/>
          </w:tcPr>
          <w:p w14:paraId="7E2A36CF" w14:textId="476283C1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Materie prime, sussidiarie, di consumo e di merci</w:t>
            </w:r>
          </w:p>
        </w:tc>
        <w:tc>
          <w:tcPr>
            <w:tcW w:w="1502" w:type="dxa"/>
          </w:tcPr>
          <w:p w14:paraId="34858F3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D53B0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9465EE6" w14:textId="02EDFAB8" w:rsidR="00141546" w:rsidRPr="006D636A" w:rsidRDefault="00F75FA0" w:rsidP="00F75FA0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Entrate da distacco del personale</w:t>
            </w:r>
          </w:p>
        </w:tc>
        <w:tc>
          <w:tcPr>
            <w:tcW w:w="1503" w:type="dxa"/>
          </w:tcPr>
          <w:p w14:paraId="2BB371D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E238FF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7425E586" w14:textId="77777777" w:rsidTr="00141546">
        <w:tc>
          <w:tcPr>
            <w:tcW w:w="1502" w:type="dxa"/>
          </w:tcPr>
          <w:p w14:paraId="54964600" w14:textId="0DC2BF01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Servizi</w:t>
            </w:r>
          </w:p>
        </w:tc>
        <w:tc>
          <w:tcPr>
            <w:tcW w:w="1502" w:type="dxa"/>
          </w:tcPr>
          <w:p w14:paraId="2408581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F2898B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7771F6" w14:textId="65978F87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Altre entrate di supporto generale</w:t>
            </w:r>
          </w:p>
        </w:tc>
        <w:tc>
          <w:tcPr>
            <w:tcW w:w="1503" w:type="dxa"/>
          </w:tcPr>
          <w:p w14:paraId="185B96F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CBAC50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E7E02C6" w14:textId="77777777" w:rsidTr="00141546">
        <w:tc>
          <w:tcPr>
            <w:tcW w:w="1502" w:type="dxa"/>
          </w:tcPr>
          <w:p w14:paraId="6CE33E29" w14:textId="0D111E16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Godimento beni di terzi</w:t>
            </w:r>
          </w:p>
        </w:tc>
        <w:tc>
          <w:tcPr>
            <w:tcW w:w="1502" w:type="dxa"/>
          </w:tcPr>
          <w:p w14:paraId="64D4AE1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E27AAA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2CAC40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7CE0D1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D9041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64ABE56" w14:textId="77777777" w:rsidTr="00141546">
        <w:tc>
          <w:tcPr>
            <w:tcW w:w="1502" w:type="dxa"/>
          </w:tcPr>
          <w:p w14:paraId="233D56C6" w14:textId="4CB7558B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Personale</w:t>
            </w:r>
          </w:p>
        </w:tc>
        <w:tc>
          <w:tcPr>
            <w:tcW w:w="1502" w:type="dxa"/>
          </w:tcPr>
          <w:p w14:paraId="0336B28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46C0BF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01490B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FFFFED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ADF5EF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60FD9BB" w14:textId="77777777" w:rsidTr="00141546">
        <w:tc>
          <w:tcPr>
            <w:tcW w:w="1502" w:type="dxa"/>
          </w:tcPr>
          <w:p w14:paraId="0C74C136" w14:textId="60D9E755" w:rsidR="00141546" w:rsidRPr="006D636A" w:rsidRDefault="00D5799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5) Altre uscite</w:t>
            </w:r>
          </w:p>
        </w:tc>
        <w:tc>
          <w:tcPr>
            <w:tcW w:w="1502" w:type="dxa"/>
          </w:tcPr>
          <w:p w14:paraId="7624F18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52E21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0B89DF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58FFDA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00189CB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37F458A" w14:textId="77777777" w:rsidTr="00141546">
        <w:tc>
          <w:tcPr>
            <w:tcW w:w="1502" w:type="dxa"/>
          </w:tcPr>
          <w:p w14:paraId="3920C27D" w14:textId="43999448" w:rsidR="00141546" w:rsidRPr="006D636A" w:rsidRDefault="00D57997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38D1F7CC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A1C2466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4AD4E58" w14:textId="50172A6D" w:rsidR="00141546" w:rsidRPr="006D636A" w:rsidRDefault="00F75FA0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17A3786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54E2F7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</w:tr>
      <w:tr w:rsidR="00141546" w:rsidRPr="006D636A" w14:paraId="39EB111E" w14:textId="77777777" w:rsidTr="00141546">
        <w:tc>
          <w:tcPr>
            <w:tcW w:w="1502" w:type="dxa"/>
          </w:tcPr>
          <w:p w14:paraId="549B9539" w14:textId="4EA0F7AB" w:rsidR="00141546" w:rsidRPr="006D636A" w:rsidRDefault="00D57997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Totale uscite della gestione</w:t>
            </w:r>
          </w:p>
        </w:tc>
        <w:tc>
          <w:tcPr>
            <w:tcW w:w="1502" w:type="dxa"/>
          </w:tcPr>
          <w:p w14:paraId="6FB8A098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18F5CED9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290D1667" w14:textId="158C3649" w:rsidR="00141546" w:rsidRPr="006D636A" w:rsidRDefault="00F75FA0" w:rsidP="008573E1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Totale entrate della gestione</w:t>
            </w:r>
          </w:p>
        </w:tc>
        <w:tc>
          <w:tcPr>
            <w:tcW w:w="1503" w:type="dxa"/>
          </w:tcPr>
          <w:p w14:paraId="76213067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724AC817" w14:textId="77777777" w:rsidR="00141546" w:rsidRPr="006D636A" w:rsidRDefault="00141546" w:rsidP="008573E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41546" w:rsidRPr="006D636A" w14:paraId="5F491FFA" w14:textId="77777777" w:rsidTr="00141546">
        <w:tc>
          <w:tcPr>
            <w:tcW w:w="1502" w:type="dxa"/>
          </w:tcPr>
          <w:p w14:paraId="09FC81F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713BBC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B1868B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76D627" w14:textId="0941F703" w:rsidR="00141546" w:rsidRPr="00CB0000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 xml:space="preserve">Avanzo/disavanzo d’esercizio prima delle </w:t>
            </w:r>
            <w:proofErr w:type="gramStart"/>
            <w:r w:rsidRPr="006D636A">
              <w:rPr>
                <w:sz w:val="16"/>
                <w:szCs w:val="16"/>
              </w:rPr>
              <w:t>imposte</w:t>
            </w:r>
            <w:r w:rsidR="00CB0000" w:rsidRPr="00CB0000">
              <w:rPr>
                <w:sz w:val="16"/>
                <w:szCs w:val="16"/>
              </w:rPr>
              <w:t>(</w:t>
            </w:r>
            <w:proofErr w:type="gramEnd"/>
            <w:r w:rsidR="00CB0000" w:rsidRPr="00CB0000">
              <w:rPr>
                <w:sz w:val="16"/>
                <w:szCs w:val="16"/>
              </w:rPr>
              <w:t>+/-)</w:t>
            </w:r>
          </w:p>
        </w:tc>
        <w:tc>
          <w:tcPr>
            <w:tcW w:w="1503" w:type="dxa"/>
          </w:tcPr>
          <w:p w14:paraId="6402788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DD77FA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314743DA" w14:textId="77777777" w:rsidTr="00141546">
        <w:tc>
          <w:tcPr>
            <w:tcW w:w="1502" w:type="dxa"/>
          </w:tcPr>
          <w:p w14:paraId="135CB2C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6642766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EC4EA3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592A0E" w14:textId="071845D3" w:rsidR="00141546" w:rsidRPr="006D636A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Imposte</w:t>
            </w:r>
          </w:p>
        </w:tc>
        <w:tc>
          <w:tcPr>
            <w:tcW w:w="1503" w:type="dxa"/>
          </w:tcPr>
          <w:p w14:paraId="0EAEFCC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A253AA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60A90ACA" w14:textId="77777777" w:rsidTr="00141546">
        <w:tc>
          <w:tcPr>
            <w:tcW w:w="1502" w:type="dxa"/>
          </w:tcPr>
          <w:p w14:paraId="1602C45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0333BFD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3523F7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55A8FB4" w14:textId="261A6DAC" w:rsidR="00141546" w:rsidRPr="00CB0000" w:rsidRDefault="00F75FA0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d’esercizio prima di investimenti e disinvestimenti patrimoniali, e finanziamenti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CB0000">
              <w:rPr>
                <w:sz w:val="16"/>
                <w:szCs w:val="16"/>
              </w:rPr>
              <w:t>(+/-)</w:t>
            </w:r>
          </w:p>
        </w:tc>
        <w:tc>
          <w:tcPr>
            <w:tcW w:w="1503" w:type="dxa"/>
          </w:tcPr>
          <w:p w14:paraId="6E47CF8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3F1071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</w:tbl>
    <w:p w14:paraId="603776EE" w14:textId="4874D337" w:rsidR="00141546" w:rsidRPr="006D636A" w:rsidRDefault="00141546" w:rsidP="008573E1">
      <w:pPr>
        <w:jc w:val="both"/>
        <w:rPr>
          <w:sz w:val="16"/>
          <w:szCs w:val="16"/>
        </w:rPr>
      </w:pPr>
    </w:p>
    <w:p w14:paraId="44D7C69D" w14:textId="24EB4283" w:rsidR="00141546" w:rsidRPr="006D636A" w:rsidRDefault="00141546" w:rsidP="008573E1">
      <w:pPr>
        <w:jc w:val="both"/>
        <w:rPr>
          <w:sz w:val="16"/>
          <w:szCs w:val="16"/>
        </w:rPr>
      </w:pPr>
    </w:p>
    <w:p w14:paraId="70636E62" w14:textId="318E9ACA" w:rsidR="00141546" w:rsidRPr="006D636A" w:rsidRDefault="00141546" w:rsidP="008573E1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403"/>
        <w:gridCol w:w="1404"/>
        <w:gridCol w:w="1700"/>
        <w:gridCol w:w="1404"/>
        <w:gridCol w:w="1404"/>
      </w:tblGrid>
      <w:tr w:rsidR="00E84DB5" w:rsidRPr="006D636A" w14:paraId="6ACCB72F" w14:textId="77777777" w:rsidTr="00E84DB5">
        <w:tc>
          <w:tcPr>
            <w:tcW w:w="1701" w:type="dxa"/>
          </w:tcPr>
          <w:p w14:paraId="2CE9F651" w14:textId="1F25E03D" w:rsidR="00E84DB5" w:rsidRPr="006D636A" w:rsidRDefault="00E84DB5" w:rsidP="00E84DB5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Uscite da investimenti in immobilizzazioni o da deflussi di capitale di terzi</w:t>
            </w:r>
          </w:p>
        </w:tc>
        <w:tc>
          <w:tcPr>
            <w:tcW w:w="1403" w:type="dxa"/>
          </w:tcPr>
          <w:p w14:paraId="269B5F17" w14:textId="506872BE" w:rsidR="00E84DB5" w:rsidRPr="006D636A" w:rsidRDefault="00E84DB5" w:rsidP="00E84DB5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404" w:type="dxa"/>
          </w:tcPr>
          <w:p w14:paraId="319BAAC8" w14:textId="5206C986" w:rsidR="00E84DB5" w:rsidRPr="006D636A" w:rsidRDefault="00E84DB5" w:rsidP="00E84DB5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  <w:tc>
          <w:tcPr>
            <w:tcW w:w="1700" w:type="dxa"/>
          </w:tcPr>
          <w:p w14:paraId="3BF381B0" w14:textId="09A1E66A" w:rsidR="00E84DB5" w:rsidRPr="006D636A" w:rsidRDefault="00E84DB5" w:rsidP="00E84DB5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Entrate da disinvestimenti in immobilizzazioni o da flussi di capitale di terzi</w:t>
            </w:r>
          </w:p>
        </w:tc>
        <w:tc>
          <w:tcPr>
            <w:tcW w:w="1404" w:type="dxa"/>
          </w:tcPr>
          <w:p w14:paraId="07C31E46" w14:textId="070344CB" w:rsidR="00E84DB5" w:rsidRPr="006D636A" w:rsidRDefault="00E84DB5" w:rsidP="00E84DB5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404" w:type="dxa"/>
          </w:tcPr>
          <w:p w14:paraId="636D1508" w14:textId="2372E402" w:rsidR="00E84DB5" w:rsidRPr="006D636A" w:rsidRDefault="00E84DB5" w:rsidP="00E84DB5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</w:tr>
      <w:tr w:rsidR="00141546" w:rsidRPr="006D636A" w14:paraId="352DDB88" w14:textId="77777777" w:rsidTr="00E84DB5">
        <w:tc>
          <w:tcPr>
            <w:tcW w:w="1701" w:type="dxa"/>
          </w:tcPr>
          <w:p w14:paraId="4A9C79C3" w14:textId="63311122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Investimenti in immobilizzazioni inerenti alle attività di interesse generale</w:t>
            </w:r>
          </w:p>
        </w:tc>
        <w:tc>
          <w:tcPr>
            <w:tcW w:w="1403" w:type="dxa"/>
          </w:tcPr>
          <w:p w14:paraId="6FF8190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BE651E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DE00146" w14:textId="209317E2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Disinvestimenti di immobilizzazioni inerenti alle attività di interesse generale</w:t>
            </w:r>
          </w:p>
        </w:tc>
        <w:tc>
          <w:tcPr>
            <w:tcW w:w="1404" w:type="dxa"/>
          </w:tcPr>
          <w:p w14:paraId="459DC0C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FF9974A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10885524" w14:textId="77777777" w:rsidTr="00E84DB5">
        <w:tc>
          <w:tcPr>
            <w:tcW w:w="1701" w:type="dxa"/>
          </w:tcPr>
          <w:p w14:paraId="3B4BCE97" w14:textId="486D1B8F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Investimenti in immobilizzazioni inerenti alle attività diverse</w:t>
            </w:r>
          </w:p>
        </w:tc>
        <w:tc>
          <w:tcPr>
            <w:tcW w:w="1403" w:type="dxa"/>
          </w:tcPr>
          <w:p w14:paraId="66415D0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49BD8F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9E09298" w14:textId="1F157635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Disinvestimenti di immobilizzazioni inerenti alle attività diverse</w:t>
            </w:r>
          </w:p>
        </w:tc>
        <w:tc>
          <w:tcPr>
            <w:tcW w:w="1404" w:type="dxa"/>
          </w:tcPr>
          <w:p w14:paraId="576490A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80F5DA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4D829BA8" w14:textId="77777777" w:rsidTr="00E84DB5">
        <w:tc>
          <w:tcPr>
            <w:tcW w:w="1701" w:type="dxa"/>
          </w:tcPr>
          <w:p w14:paraId="59370385" w14:textId="40B7DA68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3) Investimenti in attività finanziarie e patrimoniali</w:t>
            </w:r>
          </w:p>
        </w:tc>
        <w:tc>
          <w:tcPr>
            <w:tcW w:w="1403" w:type="dxa"/>
          </w:tcPr>
          <w:p w14:paraId="2E8EDD0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9C356D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5E6B658" w14:textId="3E9AC173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 xml:space="preserve">3) Disinvestimenti di attività finanziarie e patrimoniali  </w:t>
            </w:r>
          </w:p>
        </w:tc>
        <w:tc>
          <w:tcPr>
            <w:tcW w:w="1404" w:type="dxa"/>
          </w:tcPr>
          <w:p w14:paraId="4EEE11B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E2A080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75E70C80" w14:textId="77777777" w:rsidTr="00E84DB5">
        <w:tc>
          <w:tcPr>
            <w:tcW w:w="1701" w:type="dxa"/>
          </w:tcPr>
          <w:p w14:paraId="269A4ED4" w14:textId="29FD8B46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Rimborso di finanziamenti per quota capitale e di prestiti</w:t>
            </w:r>
          </w:p>
        </w:tc>
        <w:tc>
          <w:tcPr>
            <w:tcW w:w="1403" w:type="dxa"/>
          </w:tcPr>
          <w:p w14:paraId="08CEE9D8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4EDBA3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F0EADE6" w14:textId="29F41BF4" w:rsidR="00141546" w:rsidRPr="006D636A" w:rsidRDefault="00E84DB5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4) Ricevimento</w:t>
            </w:r>
            <w:r w:rsidR="00933D67" w:rsidRPr="006D636A">
              <w:rPr>
                <w:sz w:val="16"/>
                <w:szCs w:val="16"/>
              </w:rPr>
              <w:t xml:space="preserve"> </w:t>
            </w:r>
            <w:r w:rsidRPr="006D636A">
              <w:rPr>
                <w:sz w:val="16"/>
                <w:szCs w:val="16"/>
              </w:rPr>
              <w:t>di finanziamenti</w:t>
            </w:r>
            <w:r w:rsidR="00933D67" w:rsidRPr="006D636A">
              <w:rPr>
                <w:sz w:val="16"/>
                <w:szCs w:val="16"/>
              </w:rPr>
              <w:t xml:space="preserve"> </w:t>
            </w:r>
            <w:r w:rsidRPr="006D636A">
              <w:rPr>
                <w:sz w:val="16"/>
                <w:szCs w:val="16"/>
              </w:rPr>
              <w:t>e di prestiti</w:t>
            </w:r>
          </w:p>
        </w:tc>
        <w:tc>
          <w:tcPr>
            <w:tcW w:w="1404" w:type="dxa"/>
          </w:tcPr>
          <w:p w14:paraId="61320E1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852A73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6209A1A" w14:textId="77777777" w:rsidTr="00E84DB5">
        <w:tc>
          <w:tcPr>
            <w:tcW w:w="1701" w:type="dxa"/>
          </w:tcPr>
          <w:p w14:paraId="3BD78AED" w14:textId="7945F0E1" w:rsidR="00141546" w:rsidRPr="006D636A" w:rsidRDefault="00E84DB5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1403" w:type="dxa"/>
          </w:tcPr>
          <w:p w14:paraId="56F98CD3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E9C559E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8D5582" w14:textId="5FEA526F" w:rsidR="00141546" w:rsidRPr="006D636A" w:rsidRDefault="00E84DB5" w:rsidP="00091B34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404" w:type="dxa"/>
          </w:tcPr>
          <w:p w14:paraId="5F161E29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E90051A" w14:textId="77777777" w:rsidR="00141546" w:rsidRPr="006D636A" w:rsidRDefault="00141546" w:rsidP="00091B34">
            <w:pPr>
              <w:jc w:val="right"/>
              <w:rPr>
                <w:sz w:val="16"/>
                <w:szCs w:val="16"/>
              </w:rPr>
            </w:pPr>
          </w:p>
        </w:tc>
      </w:tr>
      <w:tr w:rsidR="00141546" w:rsidRPr="006D636A" w14:paraId="3BD187A1" w14:textId="77777777" w:rsidTr="00E84DB5">
        <w:tc>
          <w:tcPr>
            <w:tcW w:w="1701" w:type="dxa"/>
          </w:tcPr>
          <w:p w14:paraId="4BC4A166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14:paraId="5170AA9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A4DF35E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B7E4F0A" w14:textId="7B95CDCB" w:rsidR="00141546" w:rsidRPr="006D636A" w:rsidRDefault="00933D6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Imposte</w:t>
            </w:r>
          </w:p>
        </w:tc>
        <w:tc>
          <w:tcPr>
            <w:tcW w:w="1404" w:type="dxa"/>
          </w:tcPr>
          <w:p w14:paraId="47AB1011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894496D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50D571F2" w14:textId="77777777" w:rsidTr="00E84DB5">
        <w:tc>
          <w:tcPr>
            <w:tcW w:w="1701" w:type="dxa"/>
          </w:tcPr>
          <w:p w14:paraId="704D0BB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14:paraId="56C68E32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A49E89C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06D7759" w14:textId="7419F6D2" w:rsidR="00141546" w:rsidRPr="00CB0000" w:rsidRDefault="00933D67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da entrate e uscite per investimenti e disinvestimenti patrimoniali e finanziamenti</w:t>
            </w:r>
            <w:r w:rsidR="00CB0000">
              <w:rPr>
                <w:sz w:val="16"/>
                <w:szCs w:val="16"/>
              </w:rPr>
              <w:t xml:space="preserve"> </w:t>
            </w:r>
            <w:r w:rsidR="00CB0000" w:rsidRPr="00CB0000">
              <w:rPr>
                <w:sz w:val="16"/>
                <w:szCs w:val="16"/>
              </w:rPr>
              <w:t>(+/-)</w:t>
            </w:r>
          </w:p>
        </w:tc>
        <w:tc>
          <w:tcPr>
            <w:tcW w:w="1404" w:type="dxa"/>
          </w:tcPr>
          <w:p w14:paraId="22886089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4EC1B05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</w:tbl>
    <w:p w14:paraId="46D51485" w14:textId="0347C698" w:rsidR="00141546" w:rsidRPr="006D636A" w:rsidRDefault="00141546" w:rsidP="008573E1">
      <w:pPr>
        <w:jc w:val="both"/>
        <w:rPr>
          <w:sz w:val="16"/>
          <w:szCs w:val="16"/>
        </w:rPr>
      </w:pPr>
    </w:p>
    <w:p w14:paraId="739A6013" w14:textId="0464B537" w:rsidR="00141546" w:rsidRPr="006D636A" w:rsidRDefault="00141546" w:rsidP="008573E1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9156AC" w:rsidRPr="006D636A" w14:paraId="27FCC248" w14:textId="77777777" w:rsidTr="009156AC">
        <w:tc>
          <w:tcPr>
            <w:tcW w:w="6232" w:type="dxa"/>
          </w:tcPr>
          <w:p w14:paraId="018B667D" w14:textId="77777777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E76BF3" w14:textId="6E126F30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366" w:type="dxa"/>
          </w:tcPr>
          <w:p w14:paraId="58253F5D" w14:textId="54407D98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</w:tr>
      <w:tr w:rsidR="00141546" w:rsidRPr="006D636A" w14:paraId="4EA4BEF6" w14:textId="77777777" w:rsidTr="009156AC">
        <w:tc>
          <w:tcPr>
            <w:tcW w:w="6232" w:type="dxa"/>
          </w:tcPr>
          <w:p w14:paraId="26B6026C" w14:textId="1B3F1D14" w:rsidR="00141546" w:rsidRPr="006D636A" w:rsidRDefault="009156AC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d’esercizio prima di investimenti e disinvestimenti patrimoniali e finanziamenti</w:t>
            </w:r>
          </w:p>
        </w:tc>
        <w:tc>
          <w:tcPr>
            <w:tcW w:w="1418" w:type="dxa"/>
          </w:tcPr>
          <w:p w14:paraId="2F87C0E7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06002554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A19C0A0" w14:textId="77777777" w:rsidTr="009156AC">
        <w:tc>
          <w:tcPr>
            <w:tcW w:w="6232" w:type="dxa"/>
          </w:tcPr>
          <w:p w14:paraId="213ECD18" w14:textId="1312E040" w:rsidR="00141546" w:rsidRPr="006D636A" w:rsidRDefault="009156AC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da entrate e uscite per investimenti e disinvestimenti patrimoniali e finanziamenti</w:t>
            </w:r>
          </w:p>
        </w:tc>
        <w:tc>
          <w:tcPr>
            <w:tcW w:w="1418" w:type="dxa"/>
          </w:tcPr>
          <w:p w14:paraId="014ED08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47A1ED4F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2990307A" w14:textId="77777777" w:rsidTr="009156AC">
        <w:tc>
          <w:tcPr>
            <w:tcW w:w="6232" w:type="dxa"/>
          </w:tcPr>
          <w:p w14:paraId="38FF7FA9" w14:textId="491F257B" w:rsidR="00141546" w:rsidRPr="006D636A" w:rsidRDefault="009156AC" w:rsidP="008573E1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Avanzo/disavanzo complessivi</w:t>
            </w:r>
          </w:p>
        </w:tc>
        <w:tc>
          <w:tcPr>
            <w:tcW w:w="1418" w:type="dxa"/>
          </w:tcPr>
          <w:p w14:paraId="3CD13F73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427BFC70" w14:textId="77777777" w:rsidR="00141546" w:rsidRPr="006D636A" w:rsidRDefault="00141546" w:rsidP="008573E1">
            <w:pPr>
              <w:jc w:val="both"/>
              <w:rPr>
                <w:sz w:val="16"/>
                <w:szCs w:val="16"/>
              </w:rPr>
            </w:pPr>
          </w:p>
        </w:tc>
      </w:tr>
    </w:tbl>
    <w:p w14:paraId="2688B036" w14:textId="266DFD8F" w:rsidR="00141546" w:rsidRPr="006D636A" w:rsidRDefault="00141546" w:rsidP="008573E1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9156AC" w:rsidRPr="006D636A" w14:paraId="67505D72" w14:textId="77777777" w:rsidTr="009156AC">
        <w:tc>
          <w:tcPr>
            <w:tcW w:w="6232" w:type="dxa"/>
          </w:tcPr>
          <w:p w14:paraId="25A44078" w14:textId="77777777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49F391" w14:textId="1311B55A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</w:t>
            </w:r>
          </w:p>
        </w:tc>
        <w:tc>
          <w:tcPr>
            <w:tcW w:w="1366" w:type="dxa"/>
          </w:tcPr>
          <w:p w14:paraId="1511CF74" w14:textId="2966FA77" w:rsidR="009156AC" w:rsidRPr="006D636A" w:rsidRDefault="009156AC" w:rsidP="009156AC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Es.t-1</w:t>
            </w:r>
          </w:p>
        </w:tc>
      </w:tr>
      <w:tr w:rsidR="00141546" w:rsidRPr="006D636A" w14:paraId="4C02B1FE" w14:textId="77777777" w:rsidTr="009156AC">
        <w:tc>
          <w:tcPr>
            <w:tcW w:w="6232" w:type="dxa"/>
          </w:tcPr>
          <w:p w14:paraId="42729C0E" w14:textId="1E7CE9A3" w:rsidR="00141546" w:rsidRPr="006D636A" w:rsidRDefault="009156AC" w:rsidP="00870416">
            <w:pPr>
              <w:jc w:val="both"/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Cassa e banca</w:t>
            </w:r>
          </w:p>
        </w:tc>
        <w:tc>
          <w:tcPr>
            <w:tcW w:w="1418" w:type="dxa"/>
          </w:tcPr>
          <w:p w14:paraId="41D9A9DD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565668E3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0A2AB3F2" w14:textId="77777777" w:rsidTr="009156AC">
        <w:tc>
          <w:tcPr>
            <w:tcW w:w="6232" w:type="dxa"/>
          </w:tcPr>
          <w:p w14:paraId="1E733BD6" w14:textId="01E0F0A7" w:rsidR="00141546" w:rsidRPr="006D636A" w:rsidRDefault="009156AC" w:rsidP="00870416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Cassa</w:t>
            </w:r>
          </w:p>
        </w:tc>
        <w:tc>
          <w:tcPr>
            <w:tcW w:w="1418" w:type="dxa"/>
          </w:tcPr>
          <w:p w14:paraId="45CB3D0F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20F24AC2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</w:tr>
      <w:tr w:rsidR="00141546" w:rsidRPr="006D636A" w14:paraId="13C133F1" w14:textId="77777777" w:rsidTr="009156AC">
        <w:tc>
          <w:tcPr>
            <w:tcW w:w="6232" w:type="dxa"/>
          </w:tcPr>
          <w:p w14:paraId="2345F89F" w14:textId="401460DE" w:rsidR="00141546" w:rsidRPr="006D636A" w:rsidRDefault="009156AC" w:rsidP="00870416">
            <w:pPr>
              <w:jc w:val="both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Depositi bancari e postali</w:t>
            </w:r>
          </w:p>
        </w:tc>
        <w:tc>
          <w:tcPr>
            <w:tcW w:w="1418" w:type="dxa"/>
          </w:tcPr>
          <w:p w14:paraId="4E5FBDF5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4A0743CF" w14:textId="77777777" w:rsidR="00141546" w:rsidRPr="006D636A" w:rsidRDefault="00141546" w:rsidP="00870416">
            <w:pPr>
              <w:jc w:val="both"/>
              <w:rPr>
                <w:sz w:val="16"/>
                <w:szCs w:val="16"/>
              </w:rPr>
            </w:pPr>
          </w:p>
        </w:tc>
      </w:tr>
    </w:tbl>
    <w:p w14:paraId="64A510B8" w14:textId="2B7F3E68" w:rsidR="00141546" w:rsidRPr="006D636A" w:rsidRDefault="00141546" w:rsidP="008573E1">
      <w:pPr>
        <w:jc w:val="both"/>
        <w:rPr>
          <w:sz w:val="16"/>
          <w:szCs w:val="16"/>
        </w:rPr>
      </w:pPr>
    </w:p>
    <w:p w14:paraId="4B89F445" w14:textId="5859FC68" w:rsidR="00141546" w:rsidRPr="006D636A" w:rsidRDefault="00141546" w:rsidP="008573E1">
      <w:pPr>
        <w:jc w:val="both"/>
        <w:rPr>
          <w:b/>
          <w:bCs/>
          <w:sz w:val="16"/>
          <w:szCs w:val="16"/>
        </w:rPr>
      </w:pPr>
      <w:r w:rsidRPr="006D636A">
        <w:rPr>
          <w:b/>
          <w:bCs/>
          <w:sz w:val="16"/>
          <w:szCs w:val="16"/>
        </w:rPr>
        <w:t>Costi e proventi figurativi</w:t>
      </w:r>
      <w:r w:rsidRPr="006D636A">
        <w:rPr>
          <w:b/>
          <w:bCs/>
          <w:sz w:val="16"/>
          <w:szCs w:val="16"/>
          <w:vertAlign w:val="superscript"/>
        </w:rPr>
        <w:t>1</w:t>
      </w:r>
    </w:p>
    <w:p w14:paraId="1B2A57AF" w14:textId="0F34F5C7" w:rsidR="00141546" w:rsidRPr="006D636A" w:rsidRDefault="00141546" w:rsidP="008573E1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41546" w:rsidRPr="006D636A" w14:paraId="12C55934" w14:textId="77777777" w:rsidTr="00870416">
        <w:tc>
          <w:tcPr>
            <w:tcW w:w="1502" w:type="dxa"/>
          </w:tcPr>
          <w:p w14:paraId="3B34E34F" w14:textId="77777777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Costi figurativi</w:t>
            </w:r>
          </w:p>
        </w:tc>
        <w:tc>
          <w:tcPr>
            <w:tcW w:w="1502" w:type="dxa"/>
          </w:tcPr>
          <w:p w14:paraId="77013386" w14:textId="77777777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0422961E" w14:textId="37FB78FC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Es.t</w:t>
            </w:r>
            <w:r w:rsidR="007E40C4">
              <w:rPr>
                <w:b/>
                <w:bCs/>
                <w:sz w:val="16"/>
                <w:szCs w:val="16"/>
              </w:rPr>
              <w:t>-</w:t>
            </w:r>
            <w:r w:rsidRPr="006D6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14:paraId="3DE5A8E2" w14:textId="77777777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Proventi figurativi</w:t>
            </w:r>
          </w:p>
        </w:tc>
        <w:tc>
          <w:tcPr>
            <w:tcW w:w="1503" w:type="dxa"/>
          </w:tcPr>
          <w:p w14:paraId="2E8CB17B" w14:textId="77777777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66818B2E" w14:textId="7EDA6CDB" w:rsidR="00141546" w:rsidRPr="006D636A" w:rsidRDefault="00141546" w:rsidP="00870416">
            <w:pPr>
              <w:rPr>
                <w:b/>
                <w:bCs/>
                <w:sz w:val="16"/>
                <w:szCs w:val="16"/>
              </w:rPr>
            </w:pPr>
            <w:r w:rsidRPr="006D636A">
              <w:rPr>
                <w:b/>
                <w:bCs/>
                <w:sz w:val="16"/>
                <w:szCs w:val="16"/>
              </w:rPr>
              <w:t>Es.t</w:t>
            </w:r>
            <w:r w:rsidR="007E40C4">
              <w:rPr>
                <w:b/>
                <w:bCs/>
                <w:sz w:val="16"/>
                <w:szCs w:val="16"/>
              </w:rPr>
              <w:t>-</w:t>
            </w:r>
            <w:r w:rsidRPr="006D636A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141546" w:rsidRPr="006D636A" w14:paraId="4F34FD99" w14:textId="77777777" w:rsidTr="00870416">
        <w:tc>
          <w:tcPr>
            <w:tcW w:w="1502" w:type="dxa"/>
          </w:tcPr>
          <w:p w14:paraId="37FBCC2D" w14:textId="77777777" w:rsidR="00141546" w:rsidRPr="006D636A" w:rsidRDefault="00141546" w:rsidP="00870416">
            <w:pPr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da attività di interesse generale</w:t>
            </w:r>
          </w:p>
        </w:tc>
        <w:tc>
          <w:tcPr>
            <w:tcW w:w="1502" w:type="dxa"/>
          </w:tcPr>
          <w:p w14:paraId="51D49B3C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454322C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D15B8F9" w14:textId="77777777" w:rsidR="00141546" w:rsidRPr="006D636A" w:rsidRDefault="00141546" w:rsidP="00870416">
            <w:pPr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1) da attività di interesse generale</w:t>
            </w:r>
          </w:p>
        </w:tc>
        <w:tc>
          <w:tcPr>
            <w:tcW w:w="1503" w:type="dxa"/>
          </w:tcPr>
          <w:p w14:paraId="1565ED05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429404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</w:tr>
      <w:tr w:rsidR="00141546" w:rsidRPr="006D636A" w14:paraId="7B59F90B" w14:textId="77777777" w:rsidTr="00870416">
        <w:tc>
          <w:tcPr>
            <w:tcW w:w="1502" w:type="dxa"/>
          </w:tcPr>
          <w:p w14:paraId="3EF1AD80" w14:textId="77777777" w:rsidR="00141546" w:rsidRPr="006D636A" w:rsidRDefault="00141546" w:rsidP="00870416">
            <w:pPr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da attività diverse</w:t>
            </w:r>
          </w:p>
        </w:tc>
        <w:tc>
          <w:tcPr>
            <w:tcW w:w="1502" w:type="dxa"/>
          </w:tcPr>
          <w:p w14:paraId="5899ECF4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424243C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98ED23D" w14:textId="77777777" w:rsidR="00141546" w:rsidRPr="006D636A" w:rsidRDefault="00141546" w:rsidP="00870416">
            <w:pPr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2) da attività diverse</w:t>
            </w:r>
          </w:p>
        </w:tc>
        <w:tc>
          <w:tcPr>
            <w:tcW w:w="1503" w:type="dxa"/>
          </w:tcPr>
          <w:p w14:paraId="172429BB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161ADEB" w14:textId="77777777" w:rsidR="00141546" w:rsidRPr="006D636A" w:rsidRDefault="00141546" w:rsidP="00870416">
            <w:pPr>
              <w:rPr>
                <w:sz w:val="16"/>
                <w:szCs w:val="16"/>
              </w:rPr>
            </w:pPr>
          </w:p>
        </w:tc>
      </w:tr>
      <w:tr w:rsidR="00141546" w:rsidRPr="006D636A" w14:paraId="06B6CCB0" w14:textId="77777777" w:rsidTr="00870416">
        <w:tc>
          <w:tcPr>
            <w:tcW w:w="1502" w:type="dxa"/>
          </w:tcPr>
          <w:p w14:paraId="45B411AF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281735A0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D7106CE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41ED1D9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  <w:r w:rsidRPr="006D636A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7D653078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E01661A" w14:textId="77777777" w:rsidR="00141546" w:rsidRPr="006D636A" w:rsidRDefault="00141546" w:rsidP="00870416">
            <w:pPr>
              <w:jc w:val="right"/>
              <w:rPr>
                <w:sz w:val="16"/>
                <w:szCs w:val="16"/>
              </w:rPr>
            </w:pPr>
          </w:p>
        </w:tc>
      </w:tr>
    </w:tbl>
    <w:p w14:paraId="7DC59E84" w14:textId="263D02B6" w:rsidR="00141546" w:rsidRDefault="00141546" w:rsidP="008573E1">
      <w:pPr>
        <w:jc w:val="both"/>
        <w:rPr>
          <w:sz w:val="16"/>
          <w:szCs w:val="16"/>
        </w:rPr>
      </w:pPr>
    </w:p>
    <w:p w14:paraId="0D9DBFE2" w14:textId="77D70AAE" w:rsidR="00517730" w:rsidRDefault="00517730" w:rsidP="008573E1">
      <w:pPr>
        <w:jc w:val="both"/>
        <w:rPr>
          <w:sz w:val="16"/>
          <w:szCs w:val="16"/>
        </w:rPr>
      </w:pPr>
    </w:p>
    <w:p w14:paraId="0FC19D4A" w14:textId="11BBDEE7" w:rsidR="00517730" w:rsidRDefault="00517730" w:rsidP="008573E1">
      <w:pPr>
        <w:jc w:val="both"/>
        <w:rPr>
          <w:sz w:val="16"/>
          <w:szCs w:val="16"/>
        </w:rPr>
      </w:pPr>
    </w:p>
    <w:p w14:paraId="6F62EE2D" w14:textId="41581F45" w:rsidR="00517730" w:rsidRDefault="00517730" w:rsidP="008573E1">
      <w:pPr>
        <w:jc w:val="both"/>
        <w:rPr>
          <w:sz w:val="16"/>
          <w:szCs w:val="16"/>
        </w:rPr>
      </w:pPr>
    </w:p>
    <w:p w14:paraId="6CB47BB2" w14:textId="62FA4F80" w:rsidR="00517730" w:rsidRDefault="00517730" w:rsidP="008573E1">
      <w:pPr>
        <w:jc w:val="both"/>
        <w:rPr>
          <w:sz w:val="16"/>
          <w:szCs w:val="16"/>
        </w:rPr>
      </w:pPr>
    </w:p>
    <w:p w14:paraId="37C8DACF" w14:textId="36937B91" w:rsidR="00517730" w:rsidRPr="006D636A" w:rsidRDefault="00517730" w:rsidP="008573E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14:paraId="5D96EDF7" w14:textId="09344FF1" w:rsidR="00141546" w:rsidRPr="006D636A" w:rsidRDefault="00091B34" w:rsidP="008573E1">
      <w:pPr>
        <w:jc w:val="both"/>
        <w:rPr>
          <w:sz w:val="16"/>
          <w:szCs w:val="16"/>
        </w:rPr>
      </w:pPr>
      <w:r w:rsidRPr="006D636A">
        <w:rPr>
          <w:sz w:val="16"/>
          <w:szCs w:val="16"/>
          <w:vertAlign w:val="superscript"/>
        </w:rPr>
        <w:t>1</w:t>
      </w:r>
      <w:r w:rsidRPr="006D636A">
        <w:rPr>
          <w:sz w:val="16"/>
          <w:szCs w:val="16"/>
        </w:rPr>
        <w:t xml:space="preserve"> Costi e proventi figurativi: inserimento facoltativo. Quanto esposto nel presente prospetto non deve essere stato inserito nel rendiconto per cassa</w:t>
      </w:r>
    </w:p>
    <w:p w14:paraId="1E61B265" w14:textId="77777777" w:rsidR="00141546" w:rsidRPr="006D636A" w:rsidRDefault="00141546" w:rsidP="008573E1">
      <w:pPr>
        <w:jc w:val="both"/>
        <w:rPr>
          <w:sz w:val="16"/>
          <w:szCs w:val="16"/>
        </w:rPr>
      </w:pPr>
    </w:p>
    <w:sectPr w:rsidR="00141546" w:rsidRPr="006D6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1A32" w14:textId="77777777" w:rsidR="00BE387D" w:rsidRDefault="00BE387D" w:rsidP="00BE387D">
      <w:pPr>
        <w:spacing w:after="0" w:line="240" w:lineRule="auto"/>
      </w:pPr>
      <w:r>
        <w:separator/>
      </w:r>
    </w:p>
  </w:endnote>
  <w:endnote w:type="continuationSeparator" w:id="0">
    <w:p w14:paraId="2A3F84FA" w14:textId="77777777" w:rsidR="00BE387D" w:rsidRDefault="00BE387D" w:rsidP="00BE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822E" w14:textId="77777777" w:rsidR="00BE387D" w:rsidRDefault="00BE387D" w:rsidP="00BE387D">
      <w:pPr>
        <w:spacing w:after="0" w:line="240" w:lineRule="auto"/>
      </w:pPr>
      <w:r>
        <w:separator/>
      </w:r>
    </w:p>
  </w:footnote>
  <w:footnote w:type="continuationSeparator" w:id="0">
    <w:p w14:paraId="2EEC293B" w14:textId="77777777" w:rsidR="00BE387D" w:rsidRDefault="00BE387D" w:rsidP="00BE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E1"/>
    <w:rsid w:val="00091B34"/>
    <w:rsid w:val="00141546"/>
    <w:rsid w:val="00517730"/>
    <w:rsid w:val="006D636A"/>
    <w:rsid w:val="007E40C4"/>
    <w:rsid w:val="008573E1"/>
    <w:rsid w:val="009156AC"/>
    <w:rsid w:val="00933D67"/>
    <w:rsid w:val="00AF638A"/>
    <w:rsid w:val="00BE387D"/>
    <w:rsid w:val="00C554BE"/>
    <w:rsid w:val="00CB0000"/>
    <w:rsid w:val="00CC15B0"/>
    <w:rsid w:val="00D57997"/>
    <w:rsid w:val="00E209A7"/>
    <w:rsid w:val="00E818C3"/>
    <w:rsid w:val="00E84DB5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31777"/>
  <w15:chartTrackingRefBased/>
  <w15:docId w15:val="{F86EE58B-4C02-4684-8D4C-B2D2880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C9C44591</Template>
  <TotalTime>0</TotalTime>
  <Pages>3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Savio, Annamaria</cp:lastModifiedBy>
  <cp:revision>16</cp:revision>
  <dcterms:created xsi:type="dcterms:W3CDTF">2020-04-26T12:33:00Z</dcterms:created>
  <dcterms:modified xsi:type="dcterms:W3CDTF">2021-05-03T12:58:00Z</dcterms:modified>
</cp:coreProperties>
</file>